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43" w:rsidRPr="00C36F51" w:rsidRDefault="002A6F43" w:rsidP="00635F6A">
      <w:pPr>
        <w:spacing w:line="280" w:lineRule="exact"/>
        <w:rPr>
          <w:rFonts w:ascii="ＭＳ 明朝"/>
          <w:sz w:val="24"/>
        </w:rPr>
      </w:pPr>
      <w:r w:rsidRPr="00C36F51">
        <w:rPr>
          <w:rFonts w:ascii="HG丸ｺﾞｼｯｸM-PRO" w:eastAsia="HG丸ｺﾞｼｯｸM-PRO" w:hint="eastAsia"/>
          <w:sz w:val="24"/>
        </w:rPr>
        <w:t>【　綱領・規約・会則の例　】</w:t>
      </w:r>
    </w:p>
    <w:p w:rsidR="00DA2661" w:rsidRDefault="00DA2661" w:rsidP="002A6F43">
      <w:pPr>
        <w:spacing w:line="280" w:lineRule="exact"/>
        <w:jc w:val="center"/>
        <w:rPr>
          <w:rFonts w:ascii="ＭＳ ゴシック" w:eastAsia="ＭＳ ゴシック" w:hAnsi="ＭＳ ゴシック"/>
          <w:kern w:val="0"/>
          <w:sz w:val="28"/>
          <w:szCs w:val="28"/>
        </w:rPr>
      </w:pPr>
    </w:p>
    <w:p w:rsidR="002A6F43" w:rsidRPr="00C36F51" w:rsidRDefault="009A0D0B" w:rsidP="002A6F43">
      <w:pPr>
        <w:spacing w:line="280" w:lineRule="exact"/>
        <w:jc w:val="center"/>
        <w:rPr>
          <w:rFonts w:ascii="ＭＳ ゴシック" w:eastAsia="ＭＳ ゴシック" w:hAnsi="ＭＳ ゴシック"/>
          <w:sz w:val="28"/>
          <w:szCs w:val="28"/>
        </w:rPr>
      </w:pPr>
      <w:r w:rsidRPr="009A0D0B">
        <w:rPr>
          <w:rFonts w:ascii="ＭＳ ゴシック" w:eastAsia="ＭＳ ゴシック" w:hAnsi="ＭＳ ゴシック" w:hint="eastAsia"/>
          <w:spacing w:val="70"/>
          <w:kern w:val="0"/>
          <w:sz w:val="28"/>
          <w:szCs w:val="28"/>
          <w:fitText w:val="3640" w:id="-1673796351"/>
        </w:rPr>
        <w:t>ちば一郎</w:t>
      </w:r>
      <w:r w:rsidR="002A6F43" w:rsidRPr="009A0D0B">
        <w:rPr>
          <w:rFonts w:ascii="ＭＳ ゴシック" w:eastAsia="ＭＳ ゴシック" w:hAnsi="ＭＳ ゴシック" w:hint="eastAsia"/>
          <w:spacing w:val="70"/>
          <w:kern w:val="0"/>
          <w:sz w:val="28"/>
          <w:szCs w:val="28"/>
          <w:fitText w:val="3640" w:id="-1673796351"/>
        </w:rPr>
        <w:t>後援会</w:t>
      </w:r>
      <w:r w:rsidR="003958DC" w:rsidRPr="009A0D0B">
        <w:rPr>
          <w:rFonts w:ascii="ＭＳ ゴシック" w:eastAsia="ＭＳ ゴシック" w:hAnsi="ＭＳ ゴシック" w:hint="eastAsia"/>
          <w:spacing w:val="70"/>
          <w:kern w:val="0"/>
          <w:sz w:val="28"/>
          <w:szCs w:val="28"/>
          <w:fitText w:val="3640" w:id="-1673796351"/>
        </w:rPr>
        <w:t>規</w:t>
      </w:r>
      <w:r w:rsidR="003958DC" w:rsidRPr="009A0D0B">
        <w:rPr>
          <w:rFonts w:ascii="ＭＳ ゴシック" w:eastAsia="ＭＳ ゴシック" w:hAnsi="ＭＳ ゴシック" w:hint="eastAsia"/>
          <w:kern w:val="0"/>
          <w:sz w:val="28"/>
          <w:szCs w:val="28"/>
          <w:fitText w:val="3640" w:id="-1673796351"/>
        </w:rPr>
        <w:t>約</w:t>
      </w:r>
    </w:p>
    <w:p w:rsidR="00B14C0E" w:rsidRDefault="00B14C0E" w:rsidP="008934A2">
      <w:pPr>
        <w:spacing w:line="240" w:lineRule="exact"/>
        <w:rPr>
          <w:rFonts w:ascii="ＭＳ 明朝"/>
          <w:sz w:val="24"/>
        </w:rPr>
      </w:pPr>
    </w:p>
    <w:p w:rsidR="00F174F9" w:rsidRPr="00C36F51" w:rsidRDefault="00F174F9" w:rsidP="008934A2">
      <w:pPr>
        <w:spacing w:line="24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（名称</w:t>
      </w:r>
      <w:r w:rsidR="00674E72">
        <w:rPr>
          <w:rFonts w:ascii="ＭＳ 明朝" w:hint="eastAsia"/>
          <w:sz w:val="24"/>
        </w:rPr>
        <w:t>及び</w:t>
      </w:r>
      <w:r w:rsidR="00273168">
        <w:rPr>
          <w:rFonts w:ascii="ＭＳ 明朝" w:hint="eastAsia"/>
          <w:sz w:val="24"/>
        </w:rPr>
        <w:t>所在地</w:t>
      </w:r>
      <w:r w:rsidRPr="00C36F51">
        <w:rPr>
          <w:rFonts w:ascii="ＭＳ 明朝" w:hint="eastAsia"/>
          <w:sz w:val="24"/>
        </w:rPr>
        <w:t>）</w:t>
      </w:r>
    </w:p>
    <w:p w:rsidR="002A6F43" w:rsidRPr="00C36F51" w:rsidRDefault="002A6F43" w:rsidP="00635F6A">
      <w:pPr>
        <w:spacing w:line="280" w:lineRule="exact"/>
        <w:ind w:left="240" w:hangingChars="100" w:hanging="240"/>
        <w:rPr>
          <w:rFonts w:ascii="ＭＳ 明朝"/>
          <w:sz w:val="24"/>
        </w:rPr>
      </w:pPr>
      <w:r w:rsidRPr="00591BEB">
        <w:rPr>
          <w:rFonts w:ascii="ＭＳ 明朝" w:hAnsi="ＭＳ 明朝" w:hint="eastAsia"/>
          <w:kern w:val="0"/>
          <w:sz w:val="24"/>
        </w:rPr>
        <w:t>第１条</w:t>
      </w:r>
      <w:r w:rsidRPr="00C36F51">
        <w:rPr>
          <w:rFonts w:ascii="ＭＳ 明朝" w:hint="eastAsia"/>
          <w:sz w:val="24"/>
        </w:rPr>
        <w:t xml:space="preserve">　</w:t>
      </w:r>
      <w:r w:rsidR="00273168">
        <w:rPr>
          <w:rFonts w:ascii="ＭＳ 明朝" w:hint="eastAsia"/>
          <w:sz w:val="24"/>
        </w:rPr>
        <w:t>この</w:t>
      </w:r>
      <w:r w:rsidRPr="00C36F51">
        <w:rPr>
          <w:rFonts w:ascii="ＭＳ 明朝" w:hint="eastAsia"/>
          <w:sz w:val="24"/>
        </w:rPr>
        <w:t>会は</w:t>
      </w:r>
      <w:r w:rsidR="003958DC">
        <w:rPr>
          <w:rFonts w:ascii="ＭＳ 明朝" w:hint="eastAsia"/>
          <w:sz w:val="24"/>
        </w:rPr>
        <w:t>、</w:t>
      </w:r>
      <w:r w:rsidR="009A0D0B">
        <w:rPr>
          <w:rFonts w:ascii="ＭＳ 明朝" w:hint="eastAsia"/>
          <w:sz w:val="24"/>
        </w:rPr>
        <w:t>ちば一郎</w:t>
      </w:r>
      <w:r w:rsidRPr="00C36F51">
        <w:rPr>
          <w:rFonts w:ascii="ＭＳ 明朝" w:hint="eastAsia"/>
          <w:sz w:val="24"/>
        </w:rPr>
        <w:t>後援会（以下「本会」という。）と称</w:t>
      </w:r>
      <w:r w:rsidR="00F3705F">
        <w:rPr>
          <w:rFonts w:ascii="ＭＳ 明朝" w:hint="eastAsia"/>
          <w:sz w:val="24"/>
        </w:rPr>
        <w:t>し、主たる事務所を千葉県内</w:t>
      </w:r>
      <w:r w:rsidR="003958DC">
        <w:rPr>
          <w:rFonts w:ascii="ＭＳ 明朝" w:hint="eastAsia"/>
          <w:sz w:val="24"/>
        </w:rPr>
        <w:t>に置</w:t>
      </w:r>
      <w:r w:rsidR="00273168">
        <w:rPr>
          <w:rFonts w:ascii="ＭＳ 明朝" w:hint="eastAsia"/>
          <w:sz w:val="24"/>
        </w:rPr>
        <w:t>く。</w:t>
      </w:r>
    </w:p>
    <w:p w:rsidR="002A6F43" w:rsidRPr="00C36F51" w:rsidRDefault="002A6F43" w:rsidP="008934A2">
      <w:pPr>
        <w:spacing w:line="24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（目的）</w:t>
      </w:r>
    </w:p>
    <w:p w:rsidR="002A6F43" w:rsidRPr="00C36F51" w:rsidRDefault="002A6F43" w:rsidP="002A6F43">
      <w:pPr>
        <w:spacing w:line="280" w:lineRule="exact"/>
        <w:ind w:left="240" w:hangingChars="100" w:hanging="240"/>
        <w:rPr>
          <w:rFonts w:ascii="ＭＳ 明朝"/>
          <w:kern w:val="0"/>
          <w:sz w:val="24"/>
        </w:rPr>
      </w:pPr>
      <w:r w:rsidRPr="00591BEB">
        <w:rPr>
          <w:rFonts w:ascii="ＭＳ 明朝" w:hAnsi="ＭＳ 明朝" w:hint="eastAsia"/>
          <w:kern w:val="0"/>
          <w:sz w:val="24"/>
        </w:rPr>
        <w:t>第</w:t>
      </w:r>
      <w:r w:rsidR="00A73093" w:rsidRPr="00591BEB">
        <w:rPr>
          <w:rFonts w:ascii="ＭＳ 明朝" w:hAnsi="ＭＳ 明朝" w:hint="eastAsia"/>
          <w:kern w:val="0"/>
          <w:sz w:val="24"/>
        </w:rPr>
        <w:t>２</w:t>
      </w:r>
      <w:r w:rsidRPr="00591BEB">
        <w:rPr>
          <w:rFonts w:ascii="ＭＳ 明朝" w:hAnsi="ＭＳ 明朝" w:hint="eastAsia"/>
          <w:kern w:val="0"/>
          <w:sz w:val="24"/>
        </w:rPr>
        <w:t>条</w:t>
      </w:r>
      <w:r w:rsidRPr="00C36F51">
        <w:rPr>
          <w:rFonts w:ascii="ＭＳ 明朝" w:hint="eastAsia"/>
          <w:kern w:val="0"/>
          <w:sz w:val="24"/>
        </w:rPr>
        <w:t xml:space="preserve">　本会は</w:t>
      </w:r>
      <w:r w:rsidR="003958DC">
        <w:rPr>
          <w:rFonts w:ascii="ＭＳ 明朝" w:hint="eastAsia"/>
          <w:kern w:val="0"/>
          <w:sz w:val="24"/>
        </w:rPr>
        <w:t>、</w:t>
      </w:r>
      <w:r w:rsidR="009A0D0B">
        <w:rPr>
          <w:rFonts w:ascii="ＭＳ 明朝" w:hint="eastAsia"/>
          <w:sz w:val="24"/>
        </w:rPr>
        <w:t>千葉一郎</w:t>
      </w:r>
      <w:r w:rsidRPr="00C36F51">
        <w:rPr>
          <w:rFonts w:ascii="ＭＳ 明朝" w:hint="eastAsia"/>
          <w:sz w:val="24"/>
        </w:rPr>
        <w:t>の政治活動を後援すると共に会員相互の親睦を図ることを目的とする。</w:t>
      </w:r>
      <w:r w:rsidR="0095052D">
        <w:rPr>
          <w:rFonts w:ascii="ＭＳ 明朝" w:hint="eastAsia"/>
          <w:sz w:val="24"/>
        </w:rPr>
        <w:t xml:space="preserve">　　　（注）</w:t>
      </w:r>
      <w:r w:rsidR="009A0D0B">
        <w:rPr>
          <w:rFonts w:ascii="ＭＳ 明朝" w:hint="eastAsia"/>
          <w:sz w:val="24"/>
          <w:u w:val="single"/>
        </w:rPr>
        <w:t>千葉一郎</w:t>
      </w:r>
      <w:bookmarkStart w:id="0" w:name="_GoBack"/>
      <w:bookmarkEnd w:id="0"/>
      <w:r w:rsidR="0095052D" w:rsidRPr="0095052D">
        <w:rPr>
          <w:rFonts w:ascii="ＭＳ 明朝" w:hint="eastAsia"/>
          <w:sz w:val="24"/>
          <w:u w:val="single"/>
        </w:rPr>
        <w:t>は、戸籍名</w:t>
      </w:r>
      <w:r w:rsidR="0095052D">
        <w:rPr>
          <w:rFonts w:ascii="ＭＳ 明朝" w:hint="eastAsia"/>
          <w:sz w:val="24"/>
        </w:rPr>
        <w:t>で記載すること</w:t>
      </w:r>
    </w:p>
    <w:p w:rsidR="002A6F43" w:rsidRPr="00C36F51" w:rsidRDefault="002A6F43" w:rsidP="008934A2">
      <w:pPr>
        <w:spacing w:line="24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（事業）</w:t>
      </w:r>
    </w:p>
    <w:p w:rsidR="002A6F43" w:rsidRPr="00C36F51" w:rsidRDefault="002A6F43" w:rsidP="002A6F43">
      <w:pPr>
        <w:spacing w:afterLines="50" w:after="180" w:line="280" w:lineRule="exact"/>
        <w:rPr>
          <w:rFonts w:ascii="ＭＳ 明朝"/>
          <w:kern w:val="0"/>
          <w:sz w:val="24"/>
        </w:rPr>
      </w:pPr>
      <w:r w:rsidRPr="00591BEB">
        <w:rPr>
          <w:rFonts w:ascii="ＭＳ 明朝" w:hAnsi="ＭＳ 明朝" w:hint="eastAsia"/>
          <w:kern w:val="0"/>
          <w:sz w:val="24"/>
        </w:rPr>
        <w:t>第</w:t>
      </w:r>
      <w:r w:rsidR="00A73093" w:rsidRPr="00591BEB">
        <w:rPr>
          <w:rFonts w:ascii="ＭＳ 明朝" w:hAnsi="ＭＳ 明朝" w:hint="eastAsia"/>
          <w:kern w:val="0"/>
          <w:sz w:val="24"/>
        </w:rPr>
        <w:t>３</w:t>
      </w:r>
      <w:r w:rsidRPr="00591BEB">
        <w:rPr>
          <w:rFonts w:ascii="ＭＳ 明朝" w:hAnsi="ＭＳ 明朝" w:hint="eastAsia"/>
          <w:kern w:val="0"/>
          <w:sz w:val="24"/>
        </w:rPr>
        <w:t>条</w:t>
      </w:r>
      <w:r w:rsidRPr="00C36F51">
        <w:rPr>
          <w:rFonts w:ascii="ＭＳ 明朝" w:hint="eastAsia"/>
          <w:kern w:val="0"/>
          <w:sz w:val="24"/>
        </w:rPr>
        <w:t xml:space="preserve">　本会は</w:t>
      </w:r>
      <w:r w:rsidR="003958DC">
        <w:rPr>
          <w:rFonts w:ascii="ＭＳ 明朝" w:hint="eastAsia"/>
          <w:kern w:val="0"/>
          <w:sz w:val="24"/>
        </w:rPr>
        <w:t>、</w:t>
      </w:r>
      <w:r w:rsidRPr="00C36F51">
        <w:rPr>
          <w:rFonts w:ascii="ＭＳ 明朝" w:hint="eastAsia"/>
          <w:kern w:val="0"/>
          <w:sz w:val="24"/>
        </w:rPr>
        <w:t>前条の目的を達成するため次の事業を行う。</w:t>
      </w:r>
    </w:p>
    <w:p w:rsidR="002A6F43" w:rsidRPr="00C36F51" w:rsidRDefault="002A6F43" w:rsidP="002A6F43">
      <w:pPr>
        <w:numPr>
          <w:ilvl w:val="0"/>
          <w:numId w:val="1"/>
        </w:numPr>
        <w:spacing w:line="280" w:lineRule="exact"/>
        <w:rPr>
          <w:rFonts w:ascii="ＭＳ 明朝"/>
          <w:sz w:val="24"/>
        </w:rPr>
      </w:pPr>
      <w:r w:rsidRPr="00C36F51">
        <w:rPr>
          <w:rFonts w:ascii="ＭＳ 明朝" w:hint="eastAsia"/>
          <w:sz w:val="24"/>
        </w:rPr>
        <w:t>県政及び市政の調査研究事業</w:t>
      </w:r>
    </w:p>
    <w:p w:rsidR="002A6F43" w:rsidRPr="00C36F51" w:rsidRDefault="002A6F43" w:rsidP="002A6F43">
      <w:pPr>
        <w:numPr>
          <w:ilvl w:val="0"/>
          <w:numId w:val="1"/>
        </w:numPr>
        <w:spacing w:line="280" w:lineRule="exact"/>
        <w:rPr>
          <w:rFonts w:ascii="ＭＳ 明朝"/>
          <w:sz w:val="24"/>
        </w:rPr>
      </w:pPr>
      <w:r w:rsidRPr="00C36F51">
        <w:rPr>
          <w:rFonts w:ascii="ＭＳ 明朝" w:hint="eastAsia"/>
          <w:sz w:val="24"/>
        </w:rPr>
        <w:t>講演会</w:t>
      </w:r>
      <w:r w:rsidR="003958DC">
        <w:rPr>
          <w:rFonts w:ascii="ＭＳ 明朝" w:hint="eastAsia"/>
          <w:sz w:val="24"/>
        </w:rPr>
        <w:t>、</w:t>
      </w:r>
      <w:r w:rsidRPr="00C36F51">
        <w:rPr>
          <w:rFonts w:ascii="ＭＳ 明朝" w:hint="eastAsia"/>
          <w:sz w:val="24"/>
        </w:rPr>
        <w:t>講習会及び政治座談会の開催事業</w:t>
      </w:r>
    </w:p>
    <w:p w:rsidR="002A6F43" w:rsidRPr="00C36F51" w:rsidRDefault="002A6F43" w:rsidP="002A6F43">
      <w:pPr>
        <w:numPr>
          <w:ilvl w:val="0"/>
          <w:numId w:val="1"/>
        </w:numPr>
        <w:spacing w:line="280" w:lineRule="exact"/>
        <w:rPr>
          <w:rFonts w:ascii="ＭＳ 明朝"/>
          <w:sz w:val="24"/>
        </w:rPr>
      </w:pPr>
      <w:r w:rsidRPr="00C36F51">
        <w:rPr>
          <w:rFonts w:ascii="ＭＳ 明朝" w:hint="eastAsia"/>
          <w:sz w:val="24"/>
        </w:rPr>
        <w:t>機関紙の発行事業</w:t>
      </w:r>
    </w:p>
    <w:p w:rsidR="002A6F43" w:rsidRPr="00C36F51" w:rsidRDefault="002A6F43" w:rsidP="002A6F43">
      <w:pPr>
        <w:numPr>
          <w:ilvl w:val="0"/>
          <w:numId w:val="1"/>
        </w:numPr>
        <w:spacing w:line="280" w:lineRule="exact"/>
        <w:rPr>
          <w:rFonts w:ascii="ＭＳ 明朝"/>
          <w:sz w:val="24"/>
        </w:rPr>
      </w:pPr>
      <w:r w:rsidRPr="00C36F51">
        <w:rPr>
          <w:rFonts w:ascii="ＭＳ 明朝" w:hint="eastAsia"/>
          <w:sz w:val="24"/>
        </w:rPr>
        <w:t>その他</w:t>
      </w:r>
      <w:r w:rsidR="003958DC">
        <w:rPr>
          <w:rFonts w:ascii="ＭＳ 明朝" w:hint="eastAsia"/>
          <w:sz w:val="24"/>
        </w:rPr>
        <w:t>、</w:t>
      </w:r>
      <w:r w:rsidRPr="00C36F51">
        <w:rPr>
          <w:rFonts w:ascii="ＭＳ 明朝" w:hint="eastAsia"/>
          <w:sz w:val="24"/>
        </w:rPr>
        <w:t>本会の目的達成のために必要な事業</w:t>
      </w:r>
    </w:p>
    <w:p w:rsidR="002A6F43" w:rsidRPr="00C36F51" w:rsidRDefault="002A6F43" w:rsidP="00635F6A">
      <w:pPr>
        <w:spacing w:line="18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（会員）</w:t>
      </w:r>
    </w:p>
    <w:p w:rsidR="0010683C" w:rsidRPr="00C36F51" w:rsidRDefault="002A6F43" w:rsidP="002A6F43">
      <w:pPr>
        <w:spacing w:line="280" w:lineRule="exact"/>
        <w:rPr>
          <w:rFonts w:ascii="ＭＳ 明朝"/>
          <w:sz w:val="24"/>
        </w:rPr>
      </w:pPr>
      <w:r w:rsidRPr="00591BEB">
        <w:rPr>
          <w:rFonts w:ascii="ＭＳ 明朝" w:hAnsi="ＭＳ 明朝" w:hint="eastAsia"/>
          <w:kern w:val="0"/>
          <w:sz w:val="24"/>
        </w:rPr>
        <w:t>第</w:t>
      </w:r>
      <w:r w:rsidR="00A73093" w:rsidRPr="00591BEB">
        <w:rPr>
          <w:rFonts w:ascii="ＭＳ 明朝" w:hAnsi="ＭＳ 明朝" w:hint="eastAsia"/>
          <w:kern w:val="0"/>
          <w:sz w:val="24"/>
        </w:rPr>
        <w:t>４</w:t>
      </w:r>
      <w:r w:rsidRPr="00591BEB">
        <w:rPr>
          <w:rFonts w:ascii="ＭＳ 明朝" w:hAnsi="ＭＳ 明朝" w:hint="eastAsia"/>
          <w:kern w:val="0"/>
          <w:sz w:val="24"/>
        </w:rPr>
        <w:t>条</w:t>
      </w:r>
      <w:r w:rsidRPr="00C36F51">
        <w:rPr>
          <w:rFonts w:ascii="ＭＳ 明朝" w:hint="eastAsia"/>
          <w:kern w:val="0"/>
          <w:sz w:val="24"/>
        </w:rPr>
        <w:t xml:space="preserve">　本会は</w:t>
      </w:r>
      <w:r w:rsidR="003958DC">
        <w:rPr>
          <w:rFonts w:ascii="ＭＳ 明朝" w:hint="eastAsia"/>
          <w:kern w:val="0"/>
          <w:sz w:val="24"/>
        </w:rPr>
        <w:t>、</w:t>
      </w:r>
      <w:r w:rsidR="00901046">
        <w:rPr>
          <w:rFonts w:ascii="ＭＳ 明朝" w:hint="eastAsia"/>
          <w:kern w:val="0"/>
          <w:sz w:val="24"/>
        </w:rPr>
        <w:t>第２</w:t>
      </w:r>
      <w:r w:rsidRPr="00C36F51">
        <w:rPr>
          <w:rFonts w:ascii="ＭＳ 明朝" w:hint="eastAsia"/>
          <w:kern w:val="0"/>
          <w:sz w:val="24"/>
        </w:rPr>
        <w:t>条の目的に賛同する成人者をもって会員とする。</w:t>
      </w:r>
    </w:p>
    <w:p w:rsidR="002A6F43" w:rsidRPr="00C36F51" w:rsidRDefault="002A6F43" w:rsidP="008934A2">
      <w:pPr>
        <w:spacing w:line="24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（役員）</w:t>
      </w:r>
    </w:p>
    <w:p w:rsidR="002A6F43" w:rsidRPr="00C36F51" w:rsidRDefault="002A6F43" w:rsidP="002A6F43">
      <w:pPr>
        <w:spacing w:afterLines="50" w:after="180" w:line="280" w:lineRule="exact"/>
        <w:rPr>
          <w:rFonts w:ascii="ＭＳ 明朝"/>
          <w:sz w:val="24"/>
        </w:rPr>
      </w:pPr>
      <w:r w:rsidRPr="00591BEB">
        <w:rPr>
          <w:rFonts w:ascii="ＭＳ 明朝" w:hAnsi="ＭＳ 明朝" w:hint="eastAsia"/>
          <w:kern w:val="0"/>
          <w:sz w:val="24"/>
        </w:rPr>
        <w:t>第</w:t>
      </w:r>
      <w:r w:rsidR="00A73093" w:rsidRPr="00591BEB">
        <w:rPr>
          <w:rFonts w:ascii="ＭＳ 明朝" w:hAnsi="ＭＳ 明朝" w:hint="eastAsia"/>
          <w:kern w:val="0"/>
          <w:sz w:val="24"/>
        </w:rPr>
        <w:t>５</w:t>
      </w:r>
      <w:r w:rsidRPr="00591BEB">
        <w:rPr>
          <w:rFonts w:ascii="ＭＳ 明朝" w:hAnsi="ＭＳ 明朝" w:hint="eastAsia"/>
          <w:kern w:val="0"/>
          <w:sz w:val="24"/>
        </w:rPr>
        <w:t>条</w:t>
      </w:r>
      <w:r w:rsidR="00152CA7">
        <w:rPr>
          <w:rFonts w:ascii="ＭＳ 明朝" w:hint="eastAsia"/>
          <w:kern w:val="0"/>
          <w:sz w:val="24"/>
        </w:rPr>
        <w:t xml:space="preserve">　</w:t>
      </w:r>
      <w:r w:rsidRPr="00C36F51">
        <w:rPr>
          <w:rFonts w:ascii="ＭＳ 明朝" w:hint="eastAsia"/>
          <w:kern w:val="0"/>
          <w:sz w:val="24"/>
        </w:rPr>
        <w:t>本会に次の役員を置く。</w:t>
      </w:r>
    </w:p>
    <w:p w:rsidR="002A6F43" w:rsidRPr="00C36F51" w:rsidRDefault="002A6F43" w:rsidP="002A6F43">
      <w:pPr>
        <w:spacing w:line="280" w:lineRule="exact"/>
        <w:rPr>
          <w:rFonts w:ascii="ＭＳ 明朝"/>
          <w:sz w:val="24"/>
        </w:rPr>
      </w:pPr>
      <w:r w:rsidRPr="00C36F51">
        <w:rPr>
          <w:rFonts w:ascii="ＭＳ 明朝" w:hint="eastAsia"/>
          <w:sz w:val="24"/>
        </w:rPr>
        <w:t>（１）　会　　　長　　　１　名</w:t>
      </w:r>
    </w:p>
    <w:p w:rsidR="002A6F43" w:rsidRPr="00C36F51" w:rsidRDefault="002A6F43" w:rsidP="002A6F43">
      <w:pPr>
        <w:spacing w:line="280" w:lineRule="exact"/>
        <w:rPr>
          <w:rFonts w:ascii="ＭＳ 明朝"/>
          <w:sz w:val="24"/>
        </w:rPr>
      </w:pPr>
      <w:r w:rsidRPr="00C36F51">
        <w:rPr>
          <w:rFonts w:ascii="ＭＳ 明朝" w:hint="eastAsia"/>
          <w:sz w:val="24"/>
        </w:rPr>
        <w:t xml:space="preserve">（２）　副　会　長　　　</w:t>
      </w:r>
      <w:r w:rsidR="00273168">
        <w:rPr>
          <w:rFonts w:ascii="ＭＳ 明朝" w:hint="eastAsia"/>
          <w:sz w:val="24"/>
        </w:rPr>
        <w:t>２</w:t>
      </w:r>
      <w:r w:rsidRPr="00C36F51">
        <w:rPr>
          <w:rFonts w:ascii="ＭＳ 明朝" w:hint="eastAsia"/>
          <w:sz w:val="24"/>
        </w:rPr>
        <w:t xml:space="preserve">　名</w:t>
      </w:r>
    </w:p>
    <w:p w:rsidR="002A6F43" w:rsidRPr="00C36F51" w:rsidRDefault="00B26EAB" w:rsidP="002A6F43">
      <w:pPr>
        <w:spacing w:line="280" w:lineRule="exact"/>
        <w:rPr>
          <w:rFonts w:ascii="ＭＳ 明朝"/>
          <w:sz w:val="24"/>
        </w:rPr>
      </w:pPr>
      <w:r>
        <w:rPr>
          <w:rFonts w:ascii="ＭＳ 明朝" w:hint="eastAsia"/>
          <w:sz w:val="24"/>
        </w:rPr>
        <w:t>（３</w:t>
      </w:r>
      <w:r w:rsidR="002A6F43" w:rsidRPr="00C36F51">
        <w:rPr>
          <w:rFonts w:ascii="ＭＳ 明朝" w:hint="eastAsia"/>
          <w:sz w:val="24"/>
        </w:rPr>
        <w:t xml:space="preserve">）　</w:t>
      </w:r>
      <w:r w:rsidR="00374A71">
        <w:rPr>
          <w:rFonts w:ascii="ＭＳ 明朝" w:hint="eastAsia"/>
          <w:sz w:val="24"/>
        </w:rPr>
        <w:t>幹　　　事</w:t>
      </w:r>
      <w:r w:rsidR="002A6F43" w:rsidRPr="00C36F51">
        <w:rPr>
          <w:rFonts w:ascii="ＭＳ 明朝" w:hint="eastAsia"/>
          <w:sz w:val="24"/>
        </w:rPr>
        <w:t xml:space="preserve">　　　</w:t>
      </w:r>
      <w:r w:rsidR="00374A71">
        <w:rPr>
          <w:rFonts w:ascii="ＭＳ 明朝" w:hint="eastAsia"/>
          <w:sz w:val="24"/>
        </w:rPr>
        <w:t>若干</w:t>
      </w:r>
      <w:r w:rsidR="002A6F43" w:rsidRPr="00C36F51">
        <w:rPr>
          <w:rFonts w:ascii="ＭＳ 明朝" w:hint="eastAsia"/>
          <w:sz w:val="24"/>
        </w:rPr>
        <w:t>名</w:t>
      </w:r>
    </w:p>
    <w:p w:rsidR="002A6F43" w:rsidRPr="00C36F51" w:rsidRDefault="00B26EAB" w:rsidP="002A6F43">
      <w:pPr>
        <w:spacing w:line="280" w:lineRule="exact"/>
        <w:rPr>
          <w:rFonts w:ascii="ＭＳ 明朝"/>
          <w:sz w:val="24"/>
        </w:rPr>
      </w:pPr>
      <w:r>
        <w:rPr>
          <w:rFonts w:ascii="ＭＳ 明朝" w:hint="eastAsia"/>
          <w:sz w:val="24"/>
        </w:rPr>
        <w:t>（４</w:t>
      </w:r>
      <w:r w:rsidR="002A6F43" w:rsidRPr="00C36F51">
        <w:rPr>
          <w:rFonts w:ascii="ＭＳ 明朝" w:hint="eastAsia"/>
          <w:sz w:val="24"/>
        </w:rPr>
        <w:t xml:space="preserve">）　</w:t>
      </w:r>
      <w:r w:rsidR="00374A71">
        <w:rPr>
          <w:rFonts w:ascii="ＭＳ 明朝" w:hint="eastAsia"/>
          <w:sz w:val="24"/>
        </w:rPr>
        <w:t>会計責任者</w:t>
      </w:r>
      <w:r w:rsidR="002A6F43" w:rsidRPr="00C36F51">
        <w:rPr>
          <w:rFonts w:ascii="ＭＳ 明朝" w:hint="eastAsia"/>
          <w:sz w:val="24"/>
        </w:rPr>
        <w:t xml:space="preserve">　　　</w:t>
      </w:r>
      <w:r w:rsidR="00374A71">
        <w:rPr>
          <w:rFonts w:ascii="ＭＳ 明朝" w:hint="eastAsia"/>
          <w:sz w:val="24"/>
        </w:rPr>
        <w:t>１</w:t>
      </w:r>
      <w:r w:rsidR="002A6F43" w:rsidRPr="00C36F51">
        <w:rPr>
          <w:rFonts w:ascii="ＭＳ 明朝" w:hint="eastAsia"/>
          <w:sz w:val="24"/>
        </w:rPr>
        <w:t xml:space="preserve">　名</w:t>
      </w:r>
    </w:p>
    <w:p w:rsidR="002A6F43" w:rsidRPr="00C36F51" w:rsidRDefault="00B26EAB">
      <w:pPr>
        <w:spacing w:line="280" w:lineRule="exact"/>
        <w:rPr>
          <w:rFonts w:ascii="ＭＳ 明朝"/>
          <w:sz w:val="24"/>
        </w:rPr>
      </w:pPr>
      <w:r>
        <w:rPr>
          <w:rFonts w:ascii="ＭＳ 明朝" w:hint="eastAsia"/>
          <w:sz w:val="24"/>
        </w:rPr>
        <w:t>（５</w:t>
      </w:r>
      <w:r w:rsidR="002A6F43" w:rsidRPr="00C36F51">
        <w:rPr>
          <w:rFonts w:ascii="ＭＳ 明朝" w:hint="eastAsia"/>
          <w:sz w:val="24"/>
        </w:rPr>
        <w:t xml:space="preserve">）　</w:t>
      </w:r>
      <w:r w:rsidR="00374A71">
        <w:rPr>
          <w:rFonts w:ascii="ＭＳ 明朝" w:hint="eastAsia"/>
          <w:sz w:val="24"/>
        </w:rPr>
        <w:t>監</w:t>
      </w:r>
      <w:r w:rsidR="002A6F43" w:rsidRPr="00C36F51">
        <w:rPr>
          <w:rFonts w:ascii="ＭＳ 明朝" w:hint="eastAsia"/>
          <w:sz w:val="24"/>
        </w:rPr>
        <w:t xml:space="preserve">　　　事　　　</w:t>
      </w:r>
      <w:r w:rsidR="00374A71">
        <w:rPr>
          <w:rFonts w:ascii="ＭＳ 明朝" w:hint="eastAsia"/>
          <w:sz w:val="24"/>
        </w:rPr>
        <w:t xml:space="preserve">２　</w:t>
      </w:r>
      <w:r w:rsidR="002A6F43" w:rsidRPr="00C36F51">
        <w:rPr>
          <w:rFonts w:ascii="ＭＳ 明朝" w:hint="eastAsia"/>
          <w:sz w:val="24"/>
        </w:rPr>
        <w:t>名</w:t>
      </w:r>
    </w:p>
    <w:p w:rsidR="002A6F43" w:rsidRDefault="002A6F43" w:rsidP="002A6F43">
      <w:pPr>
        <w:spacing w:line="28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（役員の</w:t>
      </w:r>
      <w:r w:rsidR="00DF0B32">
        <w:rPr>
          <w:rFonts w:ascii="ＭＳ 明朝" w:hint="eastAsia"/>
          <w:sz w:val="24"/>
        </w:rPr>
        <w:t>選出及び任期</w:t>
      </w:r>
      <w:r w:rsidRPr="00C36F51">
        <w:rPr>
          <w:rFonts w:ascii="ＭＳ 明朝" w:hint="eastAsia"/>
          <w:sz w:val="24"/>
        </w:rPr>
        <w:t>）</w:t>
      </w:r>
    </w:p>
    <w:p w:rsidR="002A6F43" w:rsidRPr="00C36F51" w:rsidRDefault="002A6F43" w:rsidP="008934A2">
      <w:pPr>
        <w:spacing w:line="280" w:lineRule="exact"/>
        <w:rPr>
          <w:rFonts w:ascii="ＭＳ 明朝"/>
          <w:sz w:val="24"/>
        </w:rPr>
      </w:pPr>
      <w:r w:rsidRPr="00591BEB">
        <w:rPr>
          <w:rFonts w:ascii="ＭＳ 明朝" w:hAnsi="ＭＳ 明朝" w:hint="eastAsia"/>
          <w:kern w:val="0"/>
          <w:sz w:val="24"/>
        </w:rPr>
        <w:t>第</w:t>
      </w:r>
      <w:r w:rsidR="00A73093" w:rsidRPr="00591BEB">
        <w:rPr>
          <w:rFonts w:ascii="ＭＳ 明朝" w:hAnsi="ＭＳ 明朝" w:hint="eastAsia"/>
          <w:kern w:val="0"/>
          <w:sz w:val="24"/>
        </w:rPr>
        <w:t>６</w:t>
      </w:r>
      <w:r w:rsidRPr="00591BEB">
        <w:rPr>
          <w:rFonts w:ascii="ＭＳ 明朝" w:hAnsi="ＭＳ 明朝" w:hint="eastAsia"/>
          <w:kern w:val="0"/>
          <w:sz w:val="24"/>
        </w:rPr>
        <w:t>条</w:t>
      </w:r>
      <w:r w:rsidRPr="00C36F51">
        <w:rPr>
          <w:rFonts w:ascii="ＭＳ 明朝" w:hint="eastAsia"/>
          <w:kern w:val="0"/>
          <w:sz w:val="24"/>
        </w:rPr>
        <w:t xml:space="preserve">　</w:t>
      </w:r>
      <w:r w:rsidR="00DF0B32">
        <w:rPr>
          <w:rFonts w:ascii="ＭＳ 明朝" w:hint="eastAsia"/>
          <w:kern w:val="0"/>
          <w:sz w:val="24"/>
        </w:rPr>
        <w:t>役員は、</w:t>
      </w:r>
      <w:r w:rsidRPr="00C36F51">
        <w:rPr>
          <w:rFonts w:ascii="ＭＳ 明朝" w:hint="eastAsia"/>
          <w:kern w:val="0"/>
          <w:sz w:val="24"/>
        </w:rPr>
        <w:t>総会において選任する。</w:t>
      </w:r>
    </w:p>
    <w:p w:rsidR="002A6F43" w:rsidRPr="00C36F51" w:rsidRDefault="00DF0B32" w:rsidP="003958DC">
      <w:pPr>
        <w:spacing w:line="280" w:lineRule="exact"/>
        <w:ind w:firstLineChars="50" w:firstLine="120"/>
        <w:rPr>
          <w:rFonts w:ascii="ＭＳ 明朝"/>
          <w:sz w:val="24"/>
        </w:rPr>
      </w:pPr>
      <w:r w:rsidRPr="00635F6A">
        <w:rPr>
          <w:rFonts w:ascii="ＭＳ 明朝" w:hint="eastAsia"/>
          <w:kern w:val="0"/>
          <w:sz w:val="24"/>
        </w:rPr>
        <w:t>２</w:t>
      </w:r>
      <w:r w:rsidR="002A6F43" w:rsidRPr="00C36F51">
        <w:rPr>
          <w:rFonts w:ascii="ＭＳ 明朝" w:hint="eastAsia"/>
          <w:kern w:val="0"/>
          <w:sz w:val="24"/>
        </w:rPr>
        <w:t xml:space="preserve">　役員の任期は○年とする。ただし</w:t>
      </w:r>
      <w:r w:rsidR="003958DC">
        <w:rPr>
          <w:rFonts w:ascii="ＭＳ 明朝" w:hint="eastAsia"/>
          <w:kern w:val="0"/>
          <w:sz w:val="24"/>
        </w:rPr>
        <w:t>、</w:t>
      </w:r>
      <w:r w:rsidR="002A6F43" w:rsidRPr="00C36F51">
        <w:rPr>
          <w:rFonts w:ascii="ＭＳ 明朝" w:hint="eastAsia"/>
          <w:kern w:val="0"/>
          <w:sz w:val="24"/>
        </w:rPr>
        <w:t>再任は妨げない。</w:t>
      </w:r>
    </w:p>
    <w:p w:rsidR="002A6F43" w:rsidRPr="00C36F51" w:rsidRDefault="002A6F43" w:rsidP="008934A2">
      <w:pPr>
        <w:spacing w:line="24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w:t>
      </w:r>
      <w:r w:rsidR="00BA7033">
        <w:rPr>
          <w:rFonts w:ascii="ＭＳ 明朝" w:hint="eastAsia"/>
          <w:sz w:val="24"/>
        </w:rPr>
        <w:t>会議</w:t>
      </w:r>
      <w:r w:rsidRPr="00C36F51">
        <w:rPr>
          <w:rFonts w:ascii="ＭＳ 明朝" w:hint="eastAsia"/>
          <w:sz w:val="24"/>
        </w:rPr>
        <w:t>）</w:t>
      </w:r>
    </w:p>
    <w:p w:rsidR="00BA7033" w:rsidRDefault="002A6F43" w:rsidP="00F174F9">
      <w:pPr>
        <w:spacing w:line="300" w:lineRule="exact"/>
        <w:rPr>
          <w:rFonts w:ascii="ＭＳ 明朝"/>
          <w:sz w:val="24"/>
        </w:rPr>
      </w:pPr>
      <w:r w:rsidRPr="00591BEB">
        <w:rPr>
          <w:rFonts w:ascii="ＭＳ 明朝" w:hAnsi="ＭＳ 明朝" w:hint="eastAsia"/>
          <w:sz w:val="24"/>
        </w:rPr>
        <w:t>第</w:t>
      </w:r>
      <w:r w:rsidR="00DF0B32" w:rsidRPr="00591BEB">
        <w:rPr>
          <w:rFonts w:ascii="ＭＳ 明朝" w:hAnsi="ＭＳ 明朝" w:hint="eastAsia"/>
          <w:sz w:val="24"/>
        </w:rPr>
        <w:t>７</w:t>
      </w:r>
      <w:r w:rsidRPr="00591BEB">
        <w:rPr>
          <w:rFonts w:ascii="ＭＳ 明朝" w:hAnsi="ＭＳ 明朝" w:hint="eastAsia"/>
          <w:sz w:val="24"/>
        </w:rPr>
        <w:t>条</w:t>
      </w:r>
      <w:r w:rsidRPr="00C36F51">
        <w:rPr>
          <w:rFonts w:ascii="ＭＳ 明朝" w:hint="eastAsia"/>
          <w:sz w:val="24"/>
        </w:rPr>
        <w:t xml:space="preserve">　</w:t>
      </w:r>
      <w:r w:rsidR="00BA7033">
        <w:rPr>
          <w:rFonts w:ascii="ＭＳ 明朝" w:hint="eastAsia"/>
          <w:sz w:val="24"/>
        </w:rPr>
        <w:t>会長</w:t>
      </w:r>
      <w:r w:rsidRPr="00C36F51">
        <w:rPr>
          <w:rFonts w:ascii="ＭＳ 明朝" w:hint="eastAsia"/>
          <w:sz w:val="24"/>
        </w:rPr>
        <w:t>は</w:t>
      </w:r>
      <w:r w:rsidR="003958DC">
        <w:rPr>
          <w:rFonts w:ascii="ＭＳ 明朝" w:hint="eastAsia"/>
          <w:sz w:val="24"/>
        </w:rPr>
        <w:t>、</w:t>
      </w:r>
      <w:r w:rsidR="00BA7033">
        <w:rPr>
          <w:rFonts w:ascii="ＭＳ 明朝" w:hint="eastAsia"/>
          <w:sz w:val="24"/>
        </w:rPr>
        <w:t>毎年１回の通常総会、その他必要に応じて臨時総会を招集する。</w:t>
      </w:r>
    </w:p>
    <w:p w:rsidR="002A6F43" w:rsidRPr="00C36F51" w:rsidRDefault="00BA7033" w:rsidP="003958DC">
      <w:pPr>
        <w:spacing w:line="300" w:lineRule="exact"/>
        <w:ind w:firstLineChars="50" w:firstLine="120"/>
        <w:rPr>
          <w:rFonts w:ascii="ＭＳ 明朝"/>
          <w:sz w:val="24"/>
        </w:rPr>
      </w:pPr>
      <w:r>
        <w:rPr>
          <w:rFonts w:ascii="ＭＳ 明朝" w:hint="eastAsia"/>
          <w:sz w:val="24"/>
        </w:rPr>
        <w:t>２　会長は、必要に応じ役員会を招集する。</w:t>
      </w:r>
    </w:p>
    <w:p w:rsidR="002A6F43" w:rsidRPr="00C36F51" w:rsidRDefault="002A6F43" w:rsidP="00635F6A">
      <w:pPr>
        <w:spacing w:line="18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（経費）</w:t>
      </w:r>
    </w:p>
    <w:p w:rsidR="002A6F43" w:rsidRPr="00C36F51" w:rsidRDefault="002A6F43" w:rsidP="002A6F43">
      <w:pPr>
        <w:spacing w:line="280" w:lineRule="exact"/>
        <w:ind w:left="240" w:hangingChars="100" w:hanging="240"/>
        <w:rPr>
          <w:rFonts w:ascii="ＭＳ 明朝"/>
          <w:sz w:val="24"/>
        </w:rPr>
      </w:pPr>
      <w:r w:rsidRPr="00591BEB">
        <w:rPr>
          <w:rFonts w:ascii="ＭＳ 明朝" w:hAnsi="ＭＳ 明朝" w:hint="eastAsia"/>
          <w:sz w:val="24"/>
        </w:rPr>
        <w:t>第</w:t>
      </w:r>
      <w:r w:rsidR="00DF0B32" w:rsidRPr="00591BEB">
        <w:rPr>
          <w:rFonts w:ascii="ＭＳ 明朝" w:hAnsi="ＭＳ 明朝" w:hint="eastAsia"/>
          <w:sz w:val="24"/>
        </w:rPr>
        <w:t>８</w:t>
      </w:r>
      <w:r w:rsidRPr="00591BEB">
        <w:rPr>
          <w:rFonts w:ascii="ＭＳ 明朝" w:hAnsi="ＭＳ 明朝" w:hint="eastAsia"/>
          <w:sz w:val="24"/>
        </w:rPr>
        <w:t>条</w:t>
      </w:r>
      <w:r w:rsidRPr="00C36F51">
        <w:rPr>
          <w:rFonts w:ascii="ＭＳ 明朝" w:hint="eastAsia"/>
          <w:sz w:val="24"/>
        </w:rPr>
        <w:t xml:space="preserve">　本会の経費は</w:t>
      </w:r>
      <w:r w:rsidR="003958DC">
        <w:rPr>
          <w:rFonts w:ascii="ＭＳ 明朝" w:hint="eastAsia"/>
          <w:sz w:val="24"/>
        </w:rPr>
        <w:t>、</w:t>
      </w:r>
      <w:r w:rsidRPr="00C36F51">
        <w:rPr>
          <w:rFonts w:ascii="ＭＳ 明朝" w:hint="eastAsia"/>
          <w:sz w:val="24"/>
        </w:rPr>
        <w:t>会費</w:t>
      </w:r>
      <w:r w:rsidR="00ED6928">
        <w:rPr>
          <w:rFonts w:ascii="ＭＳ 明朝" w:hint="eastAsia"/>
          <w:sz w:val="24"/>
        </w:rPr>
        <w:t>（年額＊＊＊＊</w:t>
      </w:r>
      <w:r w:rsidR="0010683C">
        <w:rPr>
          <w:rFonts w:ascii="ＭＳ 明朝" w:hint="eastAsia"/>
          <w:sz w:val="24"/>
        </w:rPr>
        <w:t>円）</w:t>
      </w:r>
      <w:r w:rsidR="004E6A7B">
        <w:rPr>
          <w:rFonts w:ascii="ＭＳ 明朝" w:hint="eastAsia"/>
          <w:sz w:val="24"/>
        </w:rPr>
        <w:t>、</w:t>
      </w:r>
      <w:r w:rsidR="00B773B6">
        <w:rPr>
          <w:rFonts w:ascii="ＭＳ 明朝" w:hint="eastAsia"/>
          <w:sz w:val="24"/>
        </w:rPr>
        <w:t>寄附金その他の収入をもって充</w:t>
      </w:r>
      <w:r w:rsidRPr="00C36F51">
        <w:rPr>
          <w:rFonts w:ascii="ＭＳ 明朝" w:hint="eastAsia"/>
          <w:sz w:val="24"/>
        </w:rPr>
        <w:t>てる。</w:t>
      </w:r>
    </w:p>
    <w:p w:rsidR="002A6F43" w:rsidRPr="00C36F51" w:rsidRDefault="002A6F43" w:rsidP="008934A2">
      <w:pPr>
        <w:spacing w:line="240" w:lineRule="exact"/>
        <w:rPr>
          <w:rFonts w:ascii="ＭＳ 明朝"/>
          <w:sz w:val="24"/>
        </w:rPr>
      </w:pPr>
    </w:p>
    <w:p w:rsidR="002A6F43" w:rsidRPr="00C36F51" w:rsidRDefault="002A6F43" w:rsidP="002A6F43">
      <w:pPr>
        <w:spacing w:line="280" w:lineRule="exact"/>
        <w:rPr>
          <w:rFonts w:ascii="ＭＳ 明朝"/>
          <w:sz w:val="24"/>
        </w:rPr>
      </w:pPr>
      <w:r w:rsidRPr="00C36F51">
        <w:rPr>
          <w:rFonts w:ascii="ＭＳ 明朝" w:hint="eastAsia"/>
          <w:sz w:val="24"/>
        </w:rPr>
        <w:t>（会計年度</w:t>
      </w:r>
      <w:r w:rsidR="00674E72">
        <w:rPr>
          <w:rFonts w:ascii="ＭＳ 明朝" w:hint="eastAsia"/>
          <w:sz w:val="24"/>
        </w:rPr>
        <w:t>及び会計監査</w:t>
      </w:r>
      <w:r w:rsidRPr="00C36F51">
        <w:rPr>
          <w:rFonts w:ascii="ＭＳ 明朝" w:hint="eastAsia"/>
          <w:sz w:val="24"/>
        </w:rPr>
        <w:t>）</w:t>
      </w:r>
    </w:p>
    <w:p w:rsidR="002A6F43" w:rsidRDefault="002A6F43" w:rsidP="00F174F9">
      <w:pPr>
        <w:spacing w:line="300" w:lineRule="exact"/>
        <w:rPr>
          <w:rFonts w:ascii="ＭＳ 明朝"/>
          <w:sz w:val="24"/>
        </w:rPr>
      </w:pPr>
      <w:r w:rsidRPr="00591BEB">
        <w:rPr>
          <w:rFonts w:ascii="ＭＳ 明朝" w:hAnsi="ＭＳ 明朝" w:hint="eastAsia"/>
          <w:sz w:val="24"/>
        </w:rPr>
        <w:t>第</w:t>
      </w:r>
      <w:r w:rsidR="00DF0B32" w:rsidRPr="00591BEB">
        <w:rPr>
          <w:rFonts w:ascii="ＭＳ 明朝" w:hAnsi="ＭＳ 明朝" w:hint="eastAsia"/>
          <w:sz w:val="24"/>
        </w:rPr>
        <w:t>９</w:t>
      </w:r>
      <w:r w:rsidRPr="00591BEB">
        <w:rPr>
          <w:rFonts w:ascii="ＭＳ 明朝" w:hAnsi="ＭＳ 明朝" w:hint="eastAsia"/>
          <w:sz w:val="24"/>
        </w:rPr>
        <w:t>条</w:t>
      </w:r>
      <w:r w:rsidR="0059543B">
        <w:rPr>
          <w:rFonts w:ascii="ＭＳ 明朝" w:hint="eastAsia"/>
          <w:sz w:val="24"/>
        </w:rPr>
        <w:t xml:space="preserve">　本会の会計年度は</w:t>
      </w:r>
      <w:r w:rsidR="003958DC">
        <w:rPr>
          <w:rFonts w:ascii="ＭＳ 明朝" w:hint="eastAsia"/>
          <w:sz w:val="24"/>
        </w:rPr>
        <w:t>、</w:t>
      </w:r>
      <w:r w:rsidR="0059543B">
        <w:rPr>
          <w:rFonts w:ascii="ＭＳ 明朝" w:hint="eastAsia"/>
          <w:sz w:val="24"/>
        </w:rPr>
        <w:t>毎年１月１日から１２月３１日までとする</w:t>
      </w:r>
      <w:r w:rsidRPr="00C36F51">
        <w:rPr>
          <w:rFonts w:ascii="ＭＳ 明朝" w:hint="eastAsia"/>
          <w:sz w:val="24"/>
        </w:rPr>
        <w:t>。</w:t>
      </w:r>
    </w:p>
    <w:p w:rsidR="00674E72" w:rsidRPr="00C36F51" w:rsidRDefault="00674E72" w:rsidP="003958DC">
      <w:pPr>
        <w:spacing w:line="300" w:lineRule="exact"/>
        <w:ind w:leftChars="50" w:left="225" w:hangingChars="50" w:hanging="120"/>
        <w:rPr>
          <w:rFonts w:ascii="ＭＳ 明朝"/>
          <w:sz w:val="24"/>
        </w:rPr>
      </w:pPr>
      <w:r>
        <w:rPr>
          <w:rFonts w:ascii="ＭＳ 明朝" w:hint="eastAsia"/>
          <w:sz w:val="24"/>
        </w:rPr>
        <w:t>２　会計責任者は、本会の経理につき年１回監事による監査を受け、その監査意見書を付して総会に報告する。</w:t>
      </w:r>
    </w:p>
    <w:p w:rsidR="0060015F" w:rsidRDefault="0060015F" w:rsidP="008934A2">
      <w:pPr>
        <w:spacing w:line="240" w:lineRule="exact"/>
        <w:rPr>
          <w:rFonts w:ascii="ＭＳ 明朝"/>
          <w:sz w:val="24"/>
        </w:rPr>
      </w:pPr>
    </w:p>
    <w:p w:rsidR="0060015F" w:rsidRDefault="0060015F" w:rsidP="002A6F43">
      <w:pPr>
        <w:spacing w:line="280" w:lineRule="exact"/>
        <w:rPr>
          <w:rFonts w:ascii="ＭＳ 明朝"/>
          <w:sz w:val="24"/>
        </w:rPr>
      </w:pPr>
      <w:r>
        <w:rPr>
          <w:rFonts w:ascii="ＭＳ 明朝" w:hint="eastAsia"/>
          <w:sz w:val="24"/>
        </w:rPr>
        <w:t>（</w:t>
      </w:r>
      <w:r w:rsidR="005A08B0">
        <w:rPr>
          <w:rFonts w:ascii="ＭＳ 明朝" w:hint="eastAsia"/>
          <w:sz w:val="24"/>
        </w:rPr>
        <w:t>会則</w:t>
      </w:r>
      <w:r>
        <w:rPr>
          <w:rFonts w:ascii="ＭＳ 明朝" w:hint="eastAsia"/>
          <w:sz w:val="24"/>
        </w:rPr>
        <w:t>の改廃）</w:t>
      </w:r>
    </w:p>
    <w:p w:rsidR="0060015F" w:rsidRDefault="0060015F" w:rsidP="002A6F43">
      <w:pPr>
        <w:spacing w:line="280" w:lineRule="exact"/>
        <w:rPr>
          <w:rFonts w:ascii="ＭＳ 明朝"/>
          <w:b/>
          <w:sz w:val="24"/>
        </w:rPr>
      </w:pPr>
      <w:r w:rsidRPr="00591BEB">
        <w:rPr>
          <w:rFonts w:ascii="ＭＳ 明朝" w:hAnsi="ＭＳ 明朝" w:hint="eastAsia"/>
          <w:sz w:val="24"/>
        </w:rPr>
        <w:t>第10条</w:t>
      </w:r>
      <w:r>
        <w:rPr>
          <w:rFonts w:ascii="ＭＳ 明朝" w:hint="eastAsia"/>
          <w:b/>
          <w:sz w:val="24"/>
        </w:rPr>
        <w:t xml:space="preserve">　</w:t>
      </w:r>
      <w:r w:rsidR="004504E5" w:rsidRPr="004504E5">
        <w:rPr>
          <w:rFonts w:ascii="ＭＳ 明朝" w:hint="eastAsia"/>
          <w:sz w:val="24"/>
        </w:rPr>
        <w:t>本</w:t>
      </w:r>
      <w:r w:rsidR="003958DC">
        <w:rPr>
          <w:rFonts w:ascii="ＭＳ 明朝" w:hint="eastAsia"/>
          <w:sz w:val="24"/>
        </w:rPr>
        <w:t>規約</w:t>
      </w:r>
      <w:r w:rsidRPr="00635F6A">
        <w:rPr>
          <w:rFonts w:ascii="ＭＳ 明朝" w:hint="eastAsia"/>
          <w:sz w:val="24"/>
        </w:rPr>
        <w:t>の改廃は、総会において決定する。</w:t>
      </w:r>
      <w:r w:rsidR="00674E72" w:rsidRPr="00635F6A">
        <w:rPr>
          <w:rFonts w:ascii="ＭＳ 明朝" w:hint="eastAsia"/>
          <w:b/>
          <w:sz w:val="24"/>
        </w:rPr>
        <w:t xml:space="preserve">　</w:t>
      </w:r>
    </w:p>
    <w:p w:rsidR="0060015F" w:rsidRPr="00635F6A" w:rsidRDefault="0060015F" w:rsidP="008934A2">
      <w:pPr>
        <w:spacing w:line="240" w:lineRule="exact"/>
        <w:rPr>
          <w:rFonts w:ascii="ＭＳ 明朝"/>
          <w:b/>
          <w:sz w:val="24"/>
        </w:rPr>
      </w:pPr>
    </w:p>
    <w:p w:rsidR="002A6F43" w:rsidRPr="00C36F51" w:rsidRDefault="002A6F43" w:rsidP="002A6F43">
      <w:pPr>
        <w:spacing w:line="280" w:lineRule="exact"/>
        <w:rPr>
          <w:rFonts w:ascii="ＭＳ 明朝"/>
          <w:sz w:val="24"/>
        </w:rPr>
      </w:pPr>
      <w:r w:rsidRPr="00C36F51">
        <w:rPr>
          <w:rFonts w:ascii="ＭＳ 明朝" w:hint="eastAsia"/>
          <w:sz w:val="24"/>
        </w:rPr>
        <w:t>（</w:t>
      </w:r>
      <w:r w:rsidR="00F43A69">
        <w:rPr>
          <w:rFonts w:ascii="ＭＳ 明朝" w:hint="eastAsia"/>
          <w:sz w:val="24"/>
        </w:rPr>
        <w:t>補則</w:t>
      </w:r>
      <w:r w:rsidRPr="00C36F51">
        <w:rPr>
          <w:rFonts w:ascii="ＭＳ 明朝" w:hint="eastAsia"/>
          <w:sz w:val="24"/>
        </w:rPr>
        <w:t>）</w:t>
      </w:r>
    </w:p>
    <w:p w:rsidR="002A6F43" w:rsidRPr="00C36F51" w:rsidRDefault="002A6F43" w:rsidP="002A6F43">
      <w:pPr>
        <w:spacing w:line="280" w:lineRule="exact"/>
        <w:rPr>
          <w:rFonts w:ascii="ＭＳ 明朝"/>
          <w:sz w:val="24"/>
        </w:rPr>
      </w:pPr>
      <w:r w:rsidRPr="00591BEB">
        <w:rPr>
          <w:rFonts w:ascii="ＭＳ 明朝" w:hAnsi="ＭＳ 明朝" w:hint="eastAsia"/>
          <w:sz w:val="24"/>
        </w:rPr>
        <w:t>第</w:t>
      </w:r>
      <w:r w:rsidR="0060015F" w:rsidRPr="00591BEB">
        <w:rPr>
          <w:rFonts w:ascii="ＭＳ 明朝" w:hAnsi="ＭＳ 明朝" w:hint="eastAsia"/>
          <w:sz w:val="24"/>
        </w:rPr>
        <w:t>11</w:t>
      </w:r>
      <w:r w:rsidRPr="00591BEB">
        <w:rPr>
          <w:rFonts w:ascii="ＭＳ 明朝" w:hAnsi="ＭＳ 明朝" w:hint="eastAsia"/>
          <w:sz w:val="24"/>
        </w:rPr>
        <w:t>条</w:t>
      </w:r>
      <w:r w:rsidRPr="00C36F51">
        <w:rPr>
          <w:rFonts w:ascii="ＭＳ 明朝" w:hint="eastAsia"/>
          <w:sz w:val="24"/>
        </w:rPr>
        <w:t xml:space="preserve">　</w:t>
      </w:r>
      <w:r w:rsidR="005A08B0">
        <w:rPr>
          <w:rFonts w:ascii="ＭＳ 明朝" w:hint="eastAsia"/>
          <w:sz w:val="24"/>
        </w:rPr>
        <w:t>本</w:t>
      </w:r>
      <w:r w:rsidR="003958DC">
        <w:rPr>
          <w:rFonts w:ascii="ＭＳ 明朝" w:hint="eastAsia"/>
          <w:sz w:val="24"/>
        </w:rPr>
        <w:t>規約</w:t>
      </w:r>
      <w:r w:rsidRPr="00C36F51">
        <w:rPr>
          <w:rFonts w:ascii="ＭＳ 明朝" w:hint="eastAsia"/>
          <w:sz w:val="24"/>
        </w:rPr>
        <w:t>に定め</w:t>
      </w:r>
      <w:r w:rsidR="005A08B0">
        <w:rPr>
          <w:rFonts w:ascii="ＭＳ 明朝" w:hint="eastAsia"/>
          <w:sz w:val="24"/>
        </w:rPr>
        <w:t>の</w:t>
      </w:r>
      <w:r w:rsidRPr="00C36F51">
        <w:rPr>
          <w:rFonts w:ascii="ＭＳ 明朝" w:hint="eastAsia"/>
          <w:sz w:val="24"/>
        </w:rPr>
        <w:t>ない事項については</w:t>
      </w:r>
      <w:r w:rsidR="003958DC">
        <w:rPr>
          <w:rFonts w:ascii="ＭＳ 明朝" w:hint="eastAsia"/>
          <w:sz w:val="24"/>
        </w:rPr>
        <w:t>、</w:t>
      </w:r>
      <w:r w:rsidRPr="00C36F51">
        <w:rPr>
          <w:rFonts w:ascii="ＭＳ 明朝" w:hint="eastAsia"/>
          <w:sz w:val="24"/>
        </w:rPr>
        <w:t>役員会</w:t>
      </w:r>
      <w:r w:rsidR="00BD36D6">
        <w:rPr>
          <w:rFonts w:ascii="ＭＳ 明朝" w:hint="eastAsia"/>
          <w:sz w:val="24"/>
        </w:rPr>
        <w:t>で決定す</w:t>
      </w:r>
      <w:r w:rsidRPr="00C36F51">
        <w:rPr>
          <w:rFonts w:ascii="ＭＳ 明朝" w:hint="eastAsia"/>
          <w:sz w:val="24"/>
        </w:rPr>
        <w:t>る。</w:t>
      </w:r>
    </w:p>
    <w:p w:rsidR="002A6F43" w:rsidRPr="00C36F51" w:rsidRDefault="002A6F43" w:rsidP="008934A2">
      <w:pPr>
        <w:spacing w:line="240" w:lineRule="exact"/>
        <w:rPr>
          <w:rFonts w:ascii="ＭＳ 明朝"/>
          <w:sz w:val="24"/>
        </w:rPr>
      </w:pPr>
    </w:p>
    <w:p w:rsidR="002A6F43" w:rsidRPr="00591BEB" w:rsidRDefault="002A6F43" w:rsidP="002A6F43">
      <w:pPr>
        <w:spacing w:line="280" w:lineRule="exact"/>
        <w:rPr>
          <w:rFonts w:ascii="ＭＳ 明朝" w:hAnsi="ＭＳ 明朝"/>
          <w:sz w:val="24"/>
        </w:rPr>
      </w:pPr>
      <w:r w:rsidRPr="00C36F51">
        <w:rPr>
          <w:rFonts w:ascii="ＭＳ 明朝" w:hint="eastAsia"/>
          <w:sz w:val="24"/>
        </w:rPr>
        <w:t xml:space="preserve">　</w:t>
      </w:r>
      <w:r w:rsidRPr="00591BEB">
        <w:rPr>
          <w:rFonts w:ascii="ＭＳ 明朝" w:hAnsi="ＭＳ 明朝" w:hint="eastAsia"/>
          <w:sz w:val="24"/>
        </w:rPr>
        <w:t>附　則</w:t>
      </w:r>
    </w:p>
    <w:p w:rsidR="002A6F43" w:rsidRPr="00635F6A" w:rsidRDefault="002B7BE9" w:rsidP="00635F6A">
      <w:pPr>
        <w:spacing w:afterLines="50" w:after="180" w:line="280" w:lineRule="exact"/>
        <w:ind w:firstLineChars="200" w:firstLine="480"/>
        <w:rPr>
          <w:rFonts w:ascii="ＭＳ 明朝"/>
          <w:sz w:val="24"/>
        </w:rPr>
      </w:pPr>
      <w:r>
        <w:rPr>
          <w:rFonts w:ascii="ＭＳ 明朝" w:hint="eastAsia"/>
          <w:sz w:val="24"/>
        </w:rPr>
        <w:t xml:space="preserve">　本</w:t>
      </w:r>
      <w:r w:rsidR="003958DC">
        <w:rPr>
          <w:rFonts w:ascii="ＭＳ 明朝" w:hint="eastAsia"/>
          <w:sz w:val="24"/>
        </w:rPr>
        <w:t>規約</w:t>
      </w:r>
      <w:r w:rsidR="00462BD7">
        <w:rPr>
          <w:rFonts w:ascii="ＭＳ 明朝" w:hint="eastAsia"/>
          <w:sz w:val="24"/>
        </w:rPr>
        <w:t>は</w:t>
      </w:r>
      <w:r w:rsidR="003958DC">
        <w:rPr>
          <w:rFonts w:ascii="ＭＳ 明朝" w:hint="eastAsia"/>
          <w:sz w:val="24"/>
        </w:rPr>
        <w:t>、</w:t>
      </w:r>
      <w:r w:rsidR="00462BD7">
        <w:rPr>
          <w:rFonts w:ascii="ＭＳ 明朝" w:hint="eastAsia"/>
          <w:sz w:val="24"/>
        </w:rPr>
        <w:t>令和</w:t>
      </w:r>
      <w:r>
        <w:rPr>
          <w:rFonts w:ascii="ＭＳ 明朝" w:hint="eastAsia"/>
          <w:sz w:val="24"/>
        </w:rPr>
        <w:t>○○年○月○日より</w:t>
      </w:r>
      <w:r w:rsidR="00C24746">
        <w:rPr>
          <w:rFonts w:ascii="ＭＳ 明朝" w:hint="eastAsia"/>
          <w:sz w:val="24"/>
        </w:rPr>
        <w:t>実施</w:t>
      </w:r>
      <w:r w:rsidR="002A6F43" w:rsidRPr="00C36F51">
        <w:rPr>
          <w:rFonts w:ascii="ＭＳ 明朝" w:hint="eastAsia"/>
          <w:sz w:val="24"/>
        </w:rPr>
        <w:t>する。</w:t>
      </w:r>
    </w:p>
    <w:sectPr w:rsidR="002A6F43" w:rsidRPr="00635F6A" w:rsidSect="00572591">
      <w:footerReference w:type="even" r:id="rId7"/>
      <w:pgSz w:w="11906" w:h="16838" w:code="9"/>
      <w:pgMar w:top="397" w:right="964" w:bottom="1080" w:left="964" w:header="851" w:footer="992"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E2" w:rsidRDefault="00FD7FE2">
      <w:r>
        <w:separator/>
      </w:r>
    </w:p>
  </w:endnote>
  <w:endnote w:type="continuationSeparator" w:id="0">
    <w:p w:rsidR="00FD7FE2" w:rsidRDefault="00FD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1F" w:rsidRDefault="0031354C" w:rsidP="00572591">
    <w:pPr>
      <w:pStyle w:val="a7"/>
      <w:framePr w:wrap="around" w:vAnchor="text" w:hAnchor="margin" w:xAlign="center" w:y="1"/>
      <w:rPr>
        <w:rStyle w:val="a8"/>
      </w:rPr>
    </w:pPr>
    <w:r>
      <w:rPr>
        <w:rStyle w:val="a8"/>
      </w:rPr>
      <w:fldChar w:fldCharType="begin"/>
    </w:r>
    <w:r w:rsidR="000C011F">
      <w:rPr>
        <w:rStyle w:val="a8"/>
      </w:rPr>
      <w:instrText xml:space="preserve">PAGE  </w:instrText>
    </w:r>
    <w:r>
      <w:rPr>
        <w:rStyle w:val="a8"/>
      </w:rPr>
      <w:fldChar w:fldCharType="end"/>
    </w:r>
  </w:p>
  <w:p w:rsidR="000C011F" w:rsidRDefault="000C01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E2" w:rsidRDefault="00FD7FE2">
      <w:r>
        <w:separator/>
      </w:r>
    </w:p>
  </w:footnote>
  <w:footnote w:type="continuationSeparator" w:id="0">
    <w:p w:rsidR="00FD7FE2" w:rsidRDefault="00FD7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33A89"/>
    <w:multiLevelType w:val="hybridMultilevel"/>
    <w:tmpl w:val="F64681F2"/>
    <w:lvl w:ilvl="0" w:tplc="20B2B332">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AE5ACD"/>
    <w:multiLevelType w:val="hybridMultilevel"/>
    <w:tmpl w:val="6FDCC59E"/>
    <w:lvl w:ilvl="0" w:tplc="A2088972">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6B"/>
    <w:rsid w:val="00035DF6"/>
    <w:rsid w:val="00041EA6"/>
    <w:rsid w:val="00042C4F"/>
    <w:rsid w:val="00046179"/>
    <w:rsid w:val="00074AAF"/>
    <w:rsid w:val="00090D95"/>
    <w:rsid w:val="00097705"/>
    <w:rsid w:val="000B1D07"/>
    <w:rsid w:val="000B3FA0"/>
    <w:rsid w:val="000B57E0"/>
    <w:rsid w:val="000B5C6D"/>
    <w:rsid w:val="000C011F"/>
    <w:rsid w:val="000F5305"/>
    <w:rsid w:val="00105F3E"/>
    <w:rsid w:val="0010683C"/>
    <w:rsid w:val="00125AAC"/>
    <w:rsid w:val="00127341"/>
    <w:rsid w:val="00143665"/>
    <w:rsid w:val="00151896"/>
    <w:rsid w:val="00152CA7"/>
    <w:rsid w:val="001741D8"/>
    <w:rsid w:val="001937D5"/>
    <w:rsid w:val="001A2F62"/>
    <w:rsid w:val="001B1524"/>
    <w:rsid w:val="001E6D10"/>
    <w:rsid w:val="0022444D"/>
    <w:rsid w:val="00224F73"/>
    <w:rsid w:val="002523CB"/>
    <w:rsid w:val="00273168"/>
    <w:rsid w:val="00280DBB"/>
    <w:rsid w:val="00292EDA"/>
    <w:rsid w:val="002A4605"/>
    <w:rsid w:val="002A6F43"/>
    <w:rsid w:val="002B7BE9"/>
    <w:rsid w:val="002C458E"/>
    <w:rsid w:val="002E7671"/>
    <w:rsid w:val="00307983"/>
    <w:rsid w:val="0031354C"/>
    <w:rsid w:val="00354A42"/>
    <w:rsid w:val="003700FA"/>
    <w:rsid w:val="00374A71"/>
    <w:rsid w:val="003867EE"/>
    <w:rsid w:val="00391189"/>
    <w:rsid w:val="003958DC"/>
    <w:rsid w:val="003C7B74"/>
    <w:rsid w:val="003D0301"/>
    <w:rsid w:val="00445411"/>
    <w:rsid w:val="00445D06"/>
    <w:rsid w:val="004504E5"/>
    <w:rsid w:val="00451DBF"/>
    <w:rsid w:val="00462BD7"/>
    <w:rsid w:val="00467B26"/>
    <w:rsid w:val="00467F82"/>
    <w:rsid w:val="0048647A"/>
    <w:rsid w:val="00493627"/>
    <w:rsid w:val="004B61CB"/>
    <w:rsid w:val="004B7295"/>
    <w:rsid w:val="004C201F"/>
    <w:rsid w:val="004E6A7B"/>
    <w:rsid w:val="004F2AD8"/>
    <w:rsid w:val="00572591"/>
    <w:rsid w:val="005766EF"/>
    <w:rsid w:val="00584432"/>
    <w:rsid w:val="00591BEB"/>
    <w:rsid w:val="0059543B"/>
    <w:rsid w:val="00597A68"/>
    <w:rsid w:val="005A08B0"/>
    <w:rsid w:val="005A4634"/>
    <w:rsid w:val="005B0DB6"/>
    <w:rsid w:val="005E44B5"/>
    <w:rsid w:val="005E5686"/>
    <w:rsid w:val="0060015F"/>
    <w:rsid w:val="00616DBB"/>
    <w:rsid w:val="00635F6A"/>
    <w:rsid w:val="006466FF"/>
    <w:rsid w:val="00651BDD"/>
    <w:rsid w:val="00656147"/>
    <w:rsid w:val="00674E72"/>
    <w:rsid w:val="006A02C5"/>
    <w:rsid w:val="006D0519"/>
    <w:rsid w:val="00712D06"/>
    <w:rsid w:val="00720F27"/>
    <w:rsid w:val="007241C6"/>
    <w:rsid w:val="007462AC"/>
    <w:rsid w:val="007707C0"/>
    <w:rsid w:val="00784549"/>
    <w:rsid w:val="0079171C"/>
    <w:rsid w:val="00792A2B"/>
    <w:rsid w:val="007A2DE6"/>
    <w:rsid w:val="007B6126"/>
    <w:rsid w:val="007B6FDF"/>
    <w:rsid w:val="00805623"/>
    <w:rsid w:val="00814EE9"/>
    <w:rsid w:val="008172ED"/>
    <w:rsid w:val="0082459D"/>
    <w:rsid w:val="008278EB"/>
    <w:rsid w:val="00830A93"/>
    <w:rsid w:val="0084606B"/>
    <w:rsid w:val="00855AE8"/>
    <w:rsid w:val="00876797"/>
    <w:rsid w:val="00882DD9"/>
    <w:rsid w:val="008934A2"/>
    <w:rsid w:val="008A31A3"/>
    <w:rsid w:val="008A5724"/>
    <w:rsid w:val="008C54C1"/>
    <w:rsid w:val="008C7A51"/>
    <w:rsid w:val="008E4D37"/>
    <w:rsid w:val="008F2726"/>
    <w:rsid w:val="008F6A43"/>
    <w:rsid w:val="00901046"/>
    <w:rsid w:val="00924C53"/>
    <w:rsid w:val="0095052D"/>
    <w:rsid w:val="00963043"/>
    <w:rsid w:val="00981A12"/>
    <w:rsid w:val="00993AC3"/>
    <w:rsid w:val="009A0D0B"/>
    <w:rsid w:val="009A5B6D"/>
    <w:rsid w:val="009A60BF"/>
    <w:rsid w:val="009B05F9"/>
    <w:rsid w:val="009B2A56"/>
    <w:rsid w:val="009C004D"/>
    <w:rsid w:val="009D22D8"/>
    <w:rsid w:val="009E14C9"/>
    <w:rsid w:val="00A03E43"/>
    <w:rsid w:val="00A27B88"/>
    <w:rsid w:val="00A3218F"/>
    <w:rsid w:val="00A37FB5"/>
    <w:rsid w:val="00A42E23"/>
    <w:rsid w:val="00A43BA6"/>
    <w:rsid w:val="00A47B26"/>
    <w:rsid w:val="00A55984"/>
    <w:rsid w:val="00A73093"/>
    <w:rsid w:val="00AD76CD"/>
    <w:rsid w:val="00AF4812"/>
    <w:rsid w:val="00AF6312"/>
    <w:rsid w:val="00B023CC"/>
    <w:rsid w:val="00B078A4"/>
    <w:rsid w:val="00B14C0E"/>
    <w:rsid w:val="00B177EC"/>
    <w:rsid w:val="00B26EAB"/>
    <w:rsid w:val="00B301FF"/>
    <w:rsid w:val="00B47545"/>
    <w:rsid w:val="00B52234"/>
    <w:rsid w:val="00B75611"/>
    <w:rsid w:val="00B773B6"/>
    <w:rsid w:val="00B81AA1"/>
    <w:rsid w:val="00B871F1"/>
    <w:rsid w:val="00BA4BF6"/>
    <w:rsid w:val="00BA7033"/>
    <w:rsid w:val="00BD36D6"/>
    <w:rsid w:val="00C0342C"/>
    <w:rsid w:val="00C24746"/>
    <w:rsid w:val="00C26399"/>
    <w:rsid w:val="00C30938"/>
    <w:rsid w:val="00C355DC"/>
    <w:rsid w:val="00C60B69"/>
    <w:rsid w:val="00C96E7D"/>
    <w:rsid w:val="00CA5AF3"/>
    <w:rsid w:val="00CC7AF9"/>
    <w:rsid w:val="00CD2D7B"/>
    <w:rsid w:val="00CD5880"/>
    <w:rsid w:val="00CE5B2B"/>
    <w:rsid w:val="00D03706"/>
    <w:rsid w:val="00D3176A"/>
    <w:rsid w:val="00D551CC"/>
    <w:rsid w:val="00D55EA0"/>
    <w:rsid w:val="00D57893"/>
    <w:rsid w:val="00D71869"/>
    <w:rsid w:val="00D82638"/>
    <w:rsid w:val="00D82AE4"/>
    <w:rsid w:val="00D83BC0"/>
    <w:rsid w:val="00DA0F7B"/>
    <w:rsid w:val="00DA2661"/>
    <w:rsid w:val="00DA6D6E"/>
    <w:rsid w:val="00DB60A8"/>
    <w:rsid w:val="00DC3A83"/>
    <w:rsid w:val="00DD11A3"/>
    <w:rsid w:val="00DF044D"/>
    <w:rsid w:val="00DF0B32"/>
    <w:rsid w:val="00E25279"/>
    <w:rsid w:val="00E25AD9"/>
    <w:rsid w:val="00E329DA"/>
    <w:rsid w:val="00E63994"/>
    <w:rsid w:val="00E72523"/>
    <w:rsid w:val="00E735BA"/>
    <w:rsid w:val="00E844DA"/>
    <w:rsid w:val="00E85D70"/>
    <w:rsid w:val="00EA4FE2"/>
    <w:rsid w:val="00EA7C52"/>
    <w:rsid w:val="00EB0CCC"/>
    <w:rsid w:val="00EC1160"/>
    <w:rsid w:val="00EC4950"/>
    <w:rsid w:val="00ED6928"/>
    <w:rsid w:val="00ED7A27"/>
    <w:rsid w:val="00EF7405"/>
    <w:rsid w:val="00F049FF"/>
    <w:rsid w:val="00F16070"/>
    <w:rsid w:val="00F174F9"/>
    <w:rsid w:val="00F3705F"/>
    <w:rsid w:val="00F41B49"/>
    <w:rsid w:val="00F42C18"/>
    <w:rsid w:val="00F43A69"/>
    <w:rsid w:val="00F60EE9"/>
    <w:rsid w:val="00F74C25"/>
    <w:rsid w:val="00F91D54"/>
    <w:rsid w:val="00FB04C9"/>
    <w:rsid w:val="00FB4D35"/>
    <w:rsid w:val="00FD1599"/>
    <w:rsid w:val="00FD7FE2"/>
    <w:rsid w:val="00FE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1DC9BE2E"/>
  <w15:chartTrackingRefBased/>
  <w15:docId w15:val="{20730E47-7709-43E0-B36D-5E8EA631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23CC"/>
    <w:pPr>
      <w:jc w:val="center"/>
    </w:pPr>
  </w:style>
  <w:style w:type="paragraph" w:styleId="a4">
    <w:name w:val="Closing"/>
    <w:basedOn w:val="a"/>
    <w:rsid w:val="00B023CC"/>
    <w:pPr>
      <w:jc w:val="right"/>
    </w:pPr>
  </w:style>
  <w:style w:type="table" w:styleId="a5">
    <w:name w:val="Table Grid"/>
    <w:basedOn w:val="a1"/>
    <w:rsid w:val="00DD11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2444D"/>
    <w:rPr>
      <w:rFonts w:ascii="Arial" w:eastAsia="ＭＳ ゴシック" w:hAnsi="Arial"/>
      <w:sz w:val="18"/>
      <w:szCs w:val="18"/>
    </w:rPr>
  </w:style>
  <w:style w:type="paragraph" w:styleId="a7">
    <w:name w:val="footer"/>
    <w:basedOn w:val="a"/>
    <w:rsid w:val="00AD76CD"/>
    <w:pPr>
      <w:tabs>
        <w:tab w:val="center" w:pos="4252"/>
        <w:tab w:val="right" w:pos="8504"/>
      </w:tabs>
      <w:snapToGrid w:val="0"/>
    </w:pPr>
  </w:style>
  <w:style w:type="character" w:styleId="a8">
    <w:name w:val="page number"/>
    <w:basedOn w:val="a0"/>
    <w:rsid w:val="00AD76CD"/>
  </w:style>
  <w:style w:type="paragraph" w:styleId="a9">
    <w:name w:val="header"/>
    <w:basedOn w:val="a"/>
    <w:rsid w:val="00AD76CD"/>
    <w:pPr>
      <w:tabs>
        <w:tab w:val="center" w:pos="4252"/>
        <w:tab w:val="right" w:pos="8504"/>
      </w:tabs>
      <w:snapToGrid w:val="0"/>
    </w:pPr>
  </w:style>
  <w:style w:type="paragraph" w:styleId="aa">
    <w:name w:val="Revision"/>
    <w:hidden/>
    <w:uiPriority w:val="99"/>
    <w:semiHidden/>
    <w:rsid w:val="002523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672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注意(1)この届出は、コンピューターで処理しますので楷書ではっきり書いてください</vt:lpstr>
      <vt:lpstr>注意(1)この届出は、コンピューターで処理しますので楷書ではっきり書いてください</vt:lpstr>
    </vt:vector>
  </TitlesOfParts>
  <Company>FJ-WORK</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注意(1)この届出は、コンピューターで処理しますので楷書ではっきり書いてください</dc:title>
  <dc:subject/>
  <dc:creator>千葉県選挙管理委員会</dc:creator>
  <cp:keywords/>
  <cp:lastModifiedBy>千葉県</cp:lastModifiedBy>
  <cp:revision>50</cp:revision>
  <cp:lastPrinted>2021-06-29T06:07:00Z</cp:lastPrinted>
  <dcterms:created xsi:type="dcterms:W3CDTF">2020-09-23T07:20:00Z</dcterms:created>
  <dcterms:modified xsi:type="dcterms:W3CDTF">2021-12-14T06:07:00Z</dcterms:modified>
</cp:coreProperties>
</file>