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F1D8" w14:textId="68BEBC4C" w:rsidR="00A863A6" w:rsidRPr="006E5787" w:rsidRDefault="00A863A6" w:rsidP="00A863A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第５号様式</w:t>
      </w:r>
    </w:p>
    <w:p w14:paraId="582F9919" w14:textId="77777777" w:rsidR="00A863A6" w:rsidRPr="006E5787" w:rsidRDefault="00A863A6" w:rsidP="00A863A6">
      <w:pPr>
        <w:rPr>
          <w:szCs w:val="24"/>
        </w:rPr>
      </w:pPr>
    </w:p>
    <w:p w14:paraId="351145AD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72AABF68" w14:textId="77777777" w:rsidR="00A863A6" w:rsidRPr="006E5787" w:rsidRDefault="00A863A6" w:rsidP="00A863A6">
      <w:pPr>
        <w:rPr>
          <w:szCs w:val="24"/>
        </w:rPr>
      </w:pPr>
    </w:p>
    <w:p w14:paraId="1B7DF683" w14:textId="77777777" w:rsidR="00A863A6" w:rsidRPr="006E5787" w:rsidRDefault="00A863A6" w:rsidP="00A863A6">
      <w:pPr>
        <w:rPr>
          <w:szCs w:val="24"/>
        </w:rPr>
      </w:pPr>
    </w:p>
    <w:p w14:paraId="4A66D1A3" w14:textId="77777777" w:rsidR="00A863A6" w:rsidRPr="006E5787" w:rsidRDefault="00A863A6" w:rsidP="00A863A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65853015" w14:textId="77777777" w:rsidR="00A863A6" w:rsidRPr="006E5787" w:rsidRDefault="00A863A6" w:rsidP="00A863A6">
      <w:pPr>
        <w:rPr>
          <w:szCs w:val="24"/>
        </w:rPr>
      </w:pPr>
    </w:p>
    <w:p w14:paraId="4192759D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2AB6D5AA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（氏名）　　　　　　　　　　　　　</w:t>
      </w:r>
    </w:p>
    <w:p w14:paraId="432F9521" w14:textId="77777777" w:rsidR="00A863A6" w:rsidRPr="006E5787" w:rsidRDefault="00A863A6" w:rsidP="00A863A6">
      <w:pPr>
        <w:rPr>
          <w:szCs w:val="24"/>
        </w:rPr>
      </w:pPr>
    </w:p>
    <w:p w14:paraId="1378D993" w14:textId="77777777" w:rsidR="00A863A6" w:rsidRPr="006E5787" w:rsidRDefault="00A863A6" w:rsidP="00A863A6">
      <w:pPr>
        <w:rPr>
          <w:szCs w:val="24"/>
        </w:rPr>
      </w:pPr>
    </w:p>
    <w:p w14:paraId="1E3F93ED" w14:textId="77777777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千葉県ネット・ゼロ・エネルギー・ハウス導入促進事業補助金に係る</w:t>
      </w:r>
    </w:p>
    <w:p w14:paraId="081AB56E" w14:textId="73352C26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補助事業遂行状況報告書</w:t>
      </w:r>
    </w:p>
    <w:p w14:paraId="03AEF7A2" w14:textId="77777777" w:rsidR="00A863A6" w:rsidRPr="006E5787" w:rsidRDefault="00A863A6" w:rsidP="00A863A6">
      <w:pPr>
        <w:rPr>
          <w:szCs w:val="24"/>
        </w:rPr>
      </w:pPr>
    </w:p>
    <w:p w14:paraId="6A5EBDF1" w14:textId="06B3D732" w:rsidR="00A863A6" w:rsidRPr="006E5787" w:rsidRDefault="00A863A6" w:rsidP="00A863A6">
      <w:pPr>
        <w:rPr>
          <w:szCs w:val="24"/>
        </w:rPr>
      </w:pPr>
      <w:r w:rsidRPr="006E5787">
        <w:rPr>
          <w:rFonts w:hint="eastAsia"/>
          <w:szCs w:val="24"/>
        </w:rPr>
        <w:t xml:space="preserve">　令和　　年　　月　　日付け千葉県温対指令第　　　　号の　　　で交付決定のあった千葉県ネット・ゼロ・エネルギー・ハウス導入促進事業補助金に係る補助事業の遂行状況について、千葉県補助金等交付規則第１０条の規定により、下記のとおり報告します。</w:t>
      </w:r>
    </w:p>
    <w:p w14:paraId="3D5D8141" w14:textId="77777777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0316B9D5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１　交付決定額</w:t>
      </w:r>
    </w:p>
    <w:p w14:paraId="19E3DAD3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554E9E34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２　支出済額</w:t>
      </w:r>
    </w:p>
    <w:p w14:paraId="441821A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CD0120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３　補助事業の遂行状況</w:t>
      </w:r>
    </w:p>
    <w:bookmarkEnd w:id="0"/>
    <w:sectPr w:rsidR="00A863A6" w:rsidRPr="006E5787" w:rsidSect="006F13A4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13A4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3</cp:revision>
  <cp:lastPrinted>2024-03-28T09:41:00Z</cp:lastPrinted>
  <dcterms:created xsi:type="dcterms:W3CDTF">2024-04-16T11:44:00Z</dcterms:created>
  <dcterms:modified xsi:type="dcterms:W3CDTF">2024-04-16T11:51:00Z</dcterms:modified>
</cp:coreProperties>
</file>