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8FFB" w14:textId="3BA95161" w:rsidR="0034333E" w:rsidRPr="00586D64" w:rsidRDefault="00B336C3" w:rsidP="00ED4662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進路ガイダンス　</w:t>
      </w:r>
      <w:r w:rsidR="00586D64" w:rsidRPr="00586D64">
        <w:rPr>
          <w:rFonts w:ascii="ＭＳ ゴシック" w:eastAsia="ＭＳ ゴシック" w:hAnsi="ＭＳ ゴシック" w:hint="eastAsia"/>
        </w:rPr>
        <w:t>ワークシート</w:t>
      </w:r>
      <w:r w:rsidR="009E3D84">
        <w:rPr>
          <w:rFonts w:ascii="ＭＳ ゴシック" w:eastAsia="ＭＳ ゴシック" w:hAnsi="ＭＳ ゴシック" w:hint="eastAsia"/>
        </w:rPr>
        <w:t>（例）</w:t>
      </w:r>
    </w:p>
    <w:p w14:paraId="3F9E5950" w14:textId="00F8029E" w:rsidR="00586D64" w:rsidRPr="00586D64" w:rsidRDefault="00B336C3" w:rsidP="00ED4662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職業別ガイダンス</w:t>
      </w:r>
    </w:p>
    <w:p w14:paraId="38D536B1" w14:textId="77777777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669FFBF7" w14:textId="77777777" w:rsidR="00586D64" w:rsidRDefault="00586D64" w:rsidP="00E41104">
      <w:pPr>
        <w:spacing w:line="400" w:lineRule="exact"/>
        <w:ind w:firstLineChars="1800" w:firstLine="4081"/>
        <w:jc w:val="left"/>
        <w:rPr>
          <w:rFonts w:ascii="ＭＳ ゴシック" w:eastAsia="ＭＳ ゴシック" w:hAnsi="ＭＳ ゴシック"/>
          <w:u w:val="single"/>
        </w:rPr>
      </w:pPr>
      <w:r w:rsidRPr="00586D64">
        <w:rPr>
          <w:rFonts w:ascii="ＭＳ ゴシック" w:eastAsia="ＭＳ ゴシック" w:hAnsi="ＭＳ ゴシック" w:hint="eastAsia"/>
          <w:u w:val="single"/>
        </w:rPr>
        <w:t xml:space="preserve">１年　　組　　番　氏名　　　　　　　　　　　　</w:t>
      </w:r>
    </w:p>
    <w:p w14:paraId="22922081" w14:textId="77777777" w:rsidR="00586D64" w:rsidRDefault="00586D64" w:rsidP="00ED4662">
      <w:pPr>
        <w:spacing w:line="40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5AF5AC4F" w14:textId="4608E2F9" w:rsidR="00586D64" w:rsidRDefault="00586D64" w:rsidP="001618DC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E90BE8">
        <w:rPr>
          <w:rFonts w:ascii="ＭＳ ゴシック" w:eastAsia="ＭＳ ゴシック" w:hAnsi="ＭＳ ゴシック" w:hint="eastAsia"/>
        </w:rPr>
        <w:t>職業別ガイダンスの</w:t>
      </w:r>
      <w:r w:rsidR="001618DC">
        <w:rPr>
          <w:rFonts w:ascii="ＭＳ ゴシック" w:eastAsia="ＭＳ ゴシック" w:hAnsi="ＭＳ ゴシック" w:hint="eastAsia"/>
        </w:rPr>
        <w:t>職業</w:t>
      </w:r>
      <w:r w:rsidR="004551C0">
        <w:rPr>
          <w:rFonts w:ascii="ＭＳ ゴシック" w:eastAsia="ＭＳ ゴシック" w:hAnsi="ＭＳ ゴシック" w:hint="eastAsia"/>
        </w:rPr>
        <w:t>一覧から、興味のある</w:t>
      </w:r>
      <w:r w:rsidR="001618DC">
        <w:rPr>
          <w:rFonts w:ascii="ＭＳ ゴシック" w:eastAsia="ＭＳ ゴシック" w:hAnsi="ＭＳ ゴシック" w:hint="eastAsia"/>
        </w:rPr>
        <w:t>もの</w:t>
      </w:r>
      <w:r>
        <w:rPr>
          <w:rFonts w:ascii="ＭＳ ゴシック" w:eastAsia="ＭＳ ゴシック" w:hAnsi="ＭＳ ゴシック" w:hint="eastAsia"/>
        </w:rPr>
        <w:t>を</w:t>
      </w:r>
      <w:r w:rsidR="009E79D7">
        <w:rPr>
          <w:rFonts w:ascii="ＭＳ ゴシック" w:eastAsia="ＭＳ ゴシック" w:hAnsi="ＭＳ ゴシック" w:hint="eastAsia"/>
        </w:rPr>
        <w:t>３</w:t>
      </w:r>
      <w:r w:rsidR="004551C0">
        <w:rPr>
          <w:rFonts w:ascii="ＭＳ ゴシック" w:eastAsia="ＭＳ ゴシック" w:hAnsi="ＭＳ ゴシック" w:hint="eastAsia"/>
        </w:rPr>
        <w:t>つ選び、</w:t>
      </w:r>
      <w:r w:rsidR="00CE74EB">
        <w:rPr>
          <w:rFonts w:ascii="ＭＳ ゴシック" w:eastAsia="ＭＳ ゴシック" w:hAnsi="ＭＳ ゴシック" w:hint="eastAsia"/>
        </w:rPr>
        <w:t>イメージする業務内容を</w:t>
      </w:r>
      <w:r w:rsidR="004551C0">
        <w:rPr>
          <w:rFonts w:ascii="ＭＳ ゴシック" w:eastAsia="ＭＳ ゴシック" w:hAnsi="ＭＳ ゴシック" w:hint="eastAsia"/>
        </w:rPr>
        <w:t>記入してください。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462"/>
        <w:gridCol w:w="6371"/>
      </w:tblGrid>
      <w:tr w:rsidR="004551C0" w14:paraId="5D64E7F1" w14:textId="77777777" w:rsidTr="00CE74EB">
        <w:tc>
          <w:tcPr>
            <w:tcW w:w="2462" w:type="dxa"/>
          </w:tcPr>
          <w:p w14:paraId="563D7EF0" w14:textId="28D7A65B" w:rsidR="004551C0" w:rsidRDefault="004551C0" w:rsidP="00A30A7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CE74E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6371" w:type="dxa"/>
          </w:tcPr>
          <w:p w14:paraId="103BB394" w14:textId="53925684" w:rsidR="004551C0" w:rsidRDefault="00CE74EB" w:rsidP="00A30A7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イメージする業務</w:t>
            </w:r>
            <w:r w:rsidR="004551C0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1618DC" w14:paraId="447EF401" w14:textId="77777777" w:rsidTr="00CE74EB">
        <w:trPr>
          <w:trHeight w:val="611"/>
        </w:trPr>
        <w:tc>
          <w:tcPr>
            <w:tcW w:w="2462" w:type="dxa"/>
            <w:vAlign w:val="center"/>
          </w:tcPr>
          <w:p w14:paraId="0322E4B7" w14:textId="55679531" w:rsidR="001618DC" w:rsidRPr="00CE74EB" w:rsidRDefault="001618DC" w:rsidP="001618D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6CAD03FD" w14:textId="089905E8" w:rsidR="001618DC" w:rsidRDefault="001618DC" w:rsidP="001618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618DC" w14:paraId="17FA7C02" w14:textId="77777777" w:rsidTr="00CE74EB">
        <w:trPr>
          <w:trHeight w:val="563"/>
        </w:trPr>
        <w:tc>
          <w:tcPr>
            <w:tcW w:w="2462" w:type="dxa"/>
            <w:vAlign w:val="center"/>
          </w:tcPr>
          <w:p w14:paraId="556394EA" w14:textId="5D59C900" w:rsidR="001618DC" w:rsidRPr="00CE74EB" w:rsidRDefault="001618DC" w:rsidP="001618D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6854CAF1" w14:textId="77777777" w:rsidR="001618DC" w:rsidRDefault="001618DC" w:rsidP="001618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618DC" w14:paraId="37A5C2B8" w14:textId="77777777" w:rsidTr="00CE74EB">
        <w:trPr>
          <w:trHeight w:val="543"/>
        </w:trPr>
        <w:tc>
          <w:tcPr>
            <w:tcW w:w="2462" w:type="dxa"/>
            <w:vAlign w:val="center"/>
          </w:tcPr>
          <w:p w14:paraId="5A83F8D8" w14:textId="77777777" w:rsidR="001618DC" w:rsidRPr="00CE74EB" w:rsidRDefault="001618DC" w:rsidP="001618D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3EE4A51" w14:textId="45A9B97B" w:rsidR="001618DC" w:rsidRDefault="001618DC" w:rsidP="001618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BC38516" w14:textId="77777777" w:rsidR="00586D64" w:rsidRPr="004551C0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26D57CD4" w14:textId="3E6EFA32" w:rsidR="00586D64" w:rsidRDefault="00586D64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E90BE8">
        <w:rPr>
          <w:rFonts w:ascii="ＭＳ ゴシック" w:eastAsia="ＭＳ ゴシック" w:hAnsi="ＭＳ ゴシック" w:hint="eastAsia"/>
        </w:rPr>
        <w:t>選んだ職業について、実際に働いている</w:t>
      </w:r>
      <w:r w:rsidR="001618DC">
        <w:rPr>
          <w:rFonts w:ascii="ＭＳ ゴシック" w:eastAsia="ＭＳ ゴシック" w:hAnsi="ＭＳ ゴシック" w:hint="eastAsia"/>
        </w:rPr>
        <w:t>方々</w:t>
      </w:r>
      <w:r w:rsidR="00604EED">
        <w:rPr>
          <w:rFonts w:ascii="ＭＳ ゴシック" w:eastAsia="ＭＳ ゴシック" w:hAnsi="ＭＳ ゴシック" w:hint="eastAsia"/>
        </w:rPr>
        <w:t>からの</w:t>
      </w:r>
      <w:r w:rsidR="00E90BE8">
        <w:rPr>
          <w:rFonts w:ascii="ＭＳ ゴシック" w:eastAsia="ＭＳ ゴシック" w:hAnsi="ＭＳ ゴシック" w:hint="eastAsia"/>
        </w:rPr>
        <w:t>説明</w:t>
      </w:r>
      <w:r w:rsidR="00604EED">
        <w:rPr>
          <w:rFonts w:ascii="ＭＳ ゴシック" w:eastAsia="ＭＳ ゴシック" w:hAnsi="ＭＳ ゴシック" w:hint="eastAsia"/>
        </w:rPr>
        <w:t>を聞き、その</w:t>
      </w:r>
      <w:r w:rsidR="00E90BE8">
        <w:rPr>
          <w:rFonts w:ascii="ＭＳ ゴシック" w:eastAsia="ＭＳ ゴシック" w:hAnsi="ＭＳ ゴシック" w:hint="eastAsia"/>
        </w:rPr>
        <w:t>内容を記入してください。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484"/>
        <w:gridCol w:w="6349"/>
      </w:tblGrid>
      <w:tr w:rsidR="00ED4662" w14:paraId="529705FB" w14:textId="77777777" w:rsidTr="001618DC">
        <w:tc>
          <w:tcPr>
            <w:tcW w:w="2484" w:type="dxa"/>
          </w:tcPr>
          <w:p w14:paraId="672290B4" w14:textId="34F0D984" w:rsidR="00ED4662" w:rsidRDefault="00ED4662" w:rsidP="00ED466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1618D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6349" w:type="dxa"/>
          </w:tcPr>
          <w:p w14:paraId="3416325E" w14:textId="12ADE0B2" w:rsidR="00ED4662" w:rsidRDefault="001618DC" w:rsidP="00ED466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説明内容</w:t>
            </w:r>
            <w:r w:rsidR="00ED4662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実際の業務</w:t>
            </w:r>
            <w:r w:rsidR="00ED4662">
              <w:rPr>
                <w:rFonts w:ascii="ＭＳ ゴシック" w:eastAsia="ＭＳ ゴシック" w:hAnsi="ＭＳ ゴシック" w:hint="eastAsia"/>
              </w:rPr>
              <w:t>内容・必要な資格等）</w:t>
            </w:r>
          </w:p>
        </w:tc>
      </w:tr>
      <w:tr w:rsidR="00ED4662" w14:paraId="565DBF67" w14:textId="77777777" w:rsidTr="009E3D84">
        <w:trPr>
          <w:trHeight w:val="737"/>
        </w:trPr>
        <w:tc>
          <w:tcPr>
            <w:tcW w:w="2484" w:type="dxa"/>
            <w:vAlign w:val="center"/>
          </w:tcPr>
          <w:p w14:paraId="06CD531E" w14:textId="34A65E75" w:rsidR="00ED4662" w:rsidRPr="001618DC" w:rsidRDefault="00ED4662" w:rsidP="001618DC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9" w:type="dxa"/>
            <w:vAlign w:val="center"/>
          </w:tcPr>
          <w:p w14:paraId="0DFA4CB7" w14:textId="18721921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3F7EB8B7" w14:textId="77777777" w:rsidTr="009E3D84">
        <w:trPr>
          <w:trHeight w:val="737"/>
        </w:trPr>
        <w:tc>
          <w:tcPr>
            <w:tcW w:w="2484" w:type="dxa"/>
            <w:vAlign w:val="center"/>
          </w:tcPr>
          <w:p w14:paraId="6584B1BA" w14:textId="78D333C8" w:rsidR="00ED4662" w:rsidRPr="001618DC" w:rsidRDefault="00ED4662" w:rsidP="001618DC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9" w:type="dxa"/>
            <w:vAlign w:val="center"/>
          </w:tcPr>
          <w:p w14:paraId="2EA30836" w14:textId="0DF9DE15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618DC" w14:paraId="47B53F8F" w14:textId="77777777" w:rsidTr="009E3D84">
        <w:trPr>
          <w:trHeight w:val="737"/>
        </w:trPr>
        <w:tc>
          <w:tcPr>
            <w:tcW w:w="2484" w:type="dxa"/>
            <w:vAlign w:val="center"/>
          </w:tcPr>
          <w:p w14:paraId="58A51E88" w14:textId="5F4008B4" w:rsidR="001618DC" w:rsidRPr="001618DC" w:rsidRDefault="001618DC" w:rsidP="001618DC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9" w:type="dxa"/>
            <w:vAlign w:val="center"/>
          </w:tcPr>
          <w:p w14:paraId="5191213F" w14:textId="267D1F8B" w:rsidR="001618DC" w:rsidRDefault="001618DC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8107B0" w14:textId="391C82FA" w:rsidR="00ED4662" w:rsidRDefault="00ED4662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</w:p>
    <w:p w14:paraId="2010E885" w14:textId="03D72924" w:rsidR="00ED4662" w:rsidRDefault="00ED4662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9E79D7">
        <w:rPr>
          <w:rFonts w:ascii="ＭＳ ゴシック" w:eastAsia="ＭＳ ゴシック" w:hAnsi="ＭＳ ゴシック" w:hint="eastAsia"/>
        </w:rPr>
        <w:t>今回</w:t>
      </w:r>
      <w:r w:rsidR="00B9781F">
        <w:rPr>
          <w:rFonts w:ascii="ＭＳ ゴシック" w:eastAsia="ＭＳ ゴシック" w:hAnsi="ＭＳ ゴシック" w:hint="eastAsia"/>
        </w:rPr>
        <w:t>の</w:t>
      </w:r>
      <w:r w:rsidR="009E79D7">
        <w:rPr>
          <w:rFonts w:ascii="ＭＳ ゴシック" w:eastAsia="ＭＳ ゴシック" w:hAnsi="ＭＳ ゴシック" w:hint="eastAsia"/>
        </w:rPr>
        <w:t>説明を受けて、当初の自分のイメージとの違いや、職業選択をする上での</w:t>
      </w:r>
      <w:r w:rsidR="00882652">
        <w:rPr>
          <w:rFonts w:ascii="ＭＳ ゴシック" w:eastAsia="ＭＳ ゴシック" w:hAnsi="ＭＳ ゴシック" w:hint="eastAsia"/>
        </w:rPr>
        <w:t>考えを書いてください。また、そのために今後、力を入れたいことなどを書いてください。</w:t>
      </w:r>
    </w:p>
    <w:tbl>
      <w:tblPr>
        <w:tblStyle w:val="a3"/>
        <w:tblW w:w="0" w:type="auto"/>
        <w:tblInd w:w="227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D4662" w14:paraId="10F245F8" w14:textId="77777777" w:rsidTr="009E3D84">
        <w:trPr>
          <w:trHeight w:val="510"/>
        </w:trPr>
        <w:tc>
          <w:tcPr>
            <w:tcW w:w="8833" w:type="dxa"/>
          </w:tcPr>
          <w:p w14:paraId="43B4FA47" w14:textId="2651DC42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0B42512D" w14:textId="77777777" w:rsidTr="009E3D84">
        <w:trPr>
          <w:trHeight w:val="510"/>
        </w:trPr>
        <w:tc>
          <w:tcPr>
            <w:tcW w:w="8833" w:type="dxa"/>
          </w:tcPr>
          <w:p w14:paraId="3972FC35" w14:textId="1AE9D17B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25E59B25" w14:textId="77777777" w:rsidTr="009E3D84">
        <w:trPr>
          <w:trHeight w:val="510"/>
        </w:trPr>
        <w:tc>
          <w:tcPr>
            <w:tcW w:w="8833" w:type="dxa"/>
          </w:tcPr>
          <w:p w14:paraId="46BEEF0D" w14:textId="730627BC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3341FD3" w14:textId="77777777" w:rsidR="00FA3BF0" w:rsidRDefault="00FA3BF0" w:rsidP="00C41EFD">
      <w:pPr>
        <w:spacing w:line="400" w:lineRule="exact"/>
        <w:rPr>
          <w:rFonts w:ascii="ＭＳ ゴシック" w:eastAsia="ＭＳ ゴシック" w:hAnsi="ＭＳ ゴシック" w:hint="eastAsia"/>
        </w:rPr>
      </w:pPr>
    </w:p>
    <w:p w14:paraId="26F2A03C" w14:textId="1FB494A8" w:rsidR="00ED4662" w:rsidRDefault="00882652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ED4662">
        <w:rPr>
          <w:rFonts w:ascii="ＭＳ ゴシック" w:eastAsia="ＭＳ ゴシック" w:hAnsi="ＭＳ ゴシック" w:hint="eastAsia"/>
        </w:rPr>
        <w:t>動画</w:t>
      </w:r>
      <w:r>
        <w:rPr>
          <w:rFonts w:ascii="ＭＳ ゴシック" w:eastAsia="ＭＳ ゴシック" w:hAnsi="ＭＳ ゴシック" w:hint="eastAsia"/>
        </w:rPr>
        <w:t>については、二次元コードからいつでも視聴可能です。</w:t>
      </w:r>
    </w:p>
    <w:p w14:paraId="58024BBB" w14:textId="6E0D1635" w:rsidR="00882652" w:rsidRDefault="00882652" w:rsidP="00882652">
      <w:pPr>
        <w:spacing w:line="40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ガイダンス</w:t>
      </w:r>
      <w:r w:rsidR="00FA3BF0">
        <w:rPr>
          <w:rFonts w:ascii="ＭＳ ゴシック" w:eastAsia="ＭＳ ゴシック" w:hAnsi="ＭＳ ゴシック" w:hint="eastAsia"/>
        </w:rPr>
        <w:t>終了</w:t>
      </w:r>
      <w:r>
        <w:rPr>
          <w:rFonts w:ascii="ＭＳ ゴシック" w:eastAsia="ＭＳ ゴシック" w:hAnsi="ＭＳ ゴシック" w:hint="eastAsia"/>
        </w:rPr>
        <w:t>後も興味のある職業については視聴してみてください。</w:t>
      </w:r>
    </w:p>
    <w:p w14:paraId="4A4D59A3" w14:textId="4432387C" w:rsidR="009E3D84" w:rsidRPr="00C41EFD" w:rsidRDefault="00C41EFD" w:rsidP="00882652">
      <w:pPr>
        <w:spacing w:line="400" w:lineRule="exact"/>
        <w:ind w:firstLineChars="100" w:firstLine="227"/>
        <w:rPr>
          <w:rFonts w:ascii="ＭＳ ゴシック" w:eastAsia="ＭＳ ゴシック" w:hAnsi="ＭＳ ゴシック"/>
        </w:rPr>
      </w:pPr>
      <w:r w:rsidRPr="009E3D8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12C93" wp14:editId="5A220A64">
                <wp:simplePos x="0" y="0"/>
                <wp:positionH relativeFrom="margin">
                  <wp:posOffset>3152775</wp:posOffset>
                </wp:positionH>
                <wp:positionV relativeFrom="paragraph">
                  <wp:posOffset>538480</wp:posOffset>
                </wp:positionV>
                <wp:extent cx="1143000" cy="7239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EC47" w14:textId="34EC5F4E" w:rsidR="009E3D84" w:rsidRDefault="009E3D84" w:rsidP="009E3D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アンケート</w:t>
                            </w:r>
                          </w:p>
                          <w:p w14:paraId="104139EF" w14:textId="77777777" w:rsidR="009E3D84" w:rsidRDefault="009E3D84" w:rsidP="009E3D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二次元コード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12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25pt;margin-top:42.4pt;width:90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BzCw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" stroked="f">
                <v:textbox>
                  <w:txbxContent>
                    <w:p w14:paraId="643CEC47" w14:textId="34EC5F4E" w:rsidR="009E3D84" w:rsidRDefault="009E3D84" w:rsidP="009E3D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アンケート</w:t>
                      </w:r>
                    </w:p>
                    <w:p w14:paraId="104139EF" w14:textId="77777777" w:rsidR="009E3D84" w:rsidRDefault="009E3D84" w:rsidP="009E3D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二次元コード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3D8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983FE" wp14:editId="6A23E309">
                <wp:simplePos x="0" y="0"/>
                <wp:positionH relativeFrom="margin">
                  <wp:align>left</wp:align>
                </wp:positionH>
                <wp:positionV relativeFrom="paragraph">
                  <wp:posOffset>500380</wp:posOffset>
                </wp:positionV>
                <wp:extent cx="1143000" cy="723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9513" w14:textId="7B982469" w:rsidR="009E3D84" w:rsidRDefault="009E3D84" w:rsidP="009E3D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動画</w:t>
                            </w:r>
                          </w:p>
                          <w:p w14:paraId="16B9D419" w14:textId="74C0DF3F" w:rsidR="009E3D84" w:rsidRDefault="009E3D84" w:rsidP="009E3D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二次元コード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83FE" id="_x0000_s1027" type="#_x0000_t202" style="position:absolute;left:0;text-align:left;margin-left:0;margin-top:39.4pt;width:90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23DgIAAP0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" stroked="f">
                <v:textbox>
                  <w:txbxContent>
                    <w:p w14:paraId="43AD9513" w14:textId="7B982469" w:rsidR="009E3D84" w:rsidRDefault="009E3D84" w:rsidP="009E3D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動画</w:t>
                      </w:r>
                    </w:p>
                    <w:p w14:paraId="16B9D419" w14:textId="74C0DF3F" w:rsidR="009E3D84" w:rsidRDefault="009E3D84" w:rsidP="009E3D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二次元コード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D12BF97" wp14:editId="32B57879">
            <wp:simplePos x="0" y="0"/>
            <wp:positionH relativeFrom="margin">
              <wp:posOffset>4404995</wp:posOffset>
            </wp:positionH>
            <wp:positionV relativeFrom="margin">
              <wp:align>bottom</wp:align>
            </wp:positionV>
            <wp:extent cx="991870" cy="990600"/>
            <wp:effectExtent l="0" t="0" r="0" b="0"/>
            <wp:wrapSquare wrapText="bothSides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4A7A60A" wp14:editId="496B5E6A">
            <wp:simplePos x="0" y="0"/>
            <wp:positionH relativeFrom="margin">
              <wp:posOffset>1204595</wp:posOffset>
            </wp:positionH>
            <wp:positionV relativeFrom="margin">
              <wp:posOffset>8419465</wp:posOffset>
            </wp:positionV>
            <wp:extent cx="1181100" cy="1181100"/>
            <wp:effectExtent l="0" t="0" r="0" b="0"/>
            <wp:wrapSquare wrapText="bothSides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D84">
        <w:rPr>
          <w:rFonts w:ascii="ＭＳ ゴシック" w:eastAsia="ＭＳ ゴシック" w:hAnsi="ＭＳ ゴシック" w:hint="eastAsia"/>
        </w:rPr>
        <w:t>また、動画視聴後には二次元コードからアンケートに回答しましょう</w:t>
      </w:r>
    </w:p>
    <w:sectPr w:rsidR="009E3D84" w:rsidRPr="00C41EFD" w:rsidSect="00FA3BF0">
      <w:pgSz w:w="11906" w:h="16838" w:code="9"/>
      <w:pgMar w:top="1021" w:right="1418" w:bottom="851" w:left="1418" w:header="851" w:footer="992" w:gutter="0"/>
      <w:cols w:space="425"/>
      <w:docGrid w:type="linesAndChars" w:linePitch="46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6885"/>
    <w:multiLevelType w:val="hybridMultilevel"/>
    <w:tmpl w:val="A6D26EBC"/>
    <w:lvl w:ilvl="0" w:tplc="0BAA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A7637"/>
    <w:multiLevelType w:val="hybridMultilevel"/>
    <w:tmpl w:val="8166CD14"/>
    <w:lvl w:ilvl="0" w:tplc="DC427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5340245">
    <w:abstractNumId w:val="0"/>
  </w:num>
  <w:num w:numId="2" w16cid:durableId="70355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64"/>
    <w:rsid w:val="001618DC"/>
    <w:rsid w:val="0034333E"/>
    <w:rsid w:val="004551C0"/>
    <w:rsid w:val="00586D64"/>
    <w:rsid w:val="005E2BBA"/>
    <w:rsid w:val="00604EED"/>
    <w:rsid w:val="00882652"/>
    <w:rsid w:val="00980EAB"/>
    <w:rsid w:val="009E3D84"/>
    <w:rsid w:val="009E79D7"/>
    <w:rsid w:val="00B336C3"/>
    <w:rsid w:val="00B9781F"/>
    <w:rsid w:val="00C41EFD"/>
    <w:rsid w:val="00C96324"/>
    <w:rsid w:val="00CE74EB"/>
    <w:rsid w:val="00E41104"/>
    <w:rsid w:val="00E90BE8"/>
    <w:rsid w:val="00ED466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55C46"/>
  <w15:chartTrackingRefBased/>
  <w15:docId w15:val="{58676684-E4EA-4609-ACA0-76A3FFD9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溝口 真</cp:lastModifiedBy>
  <cp:revision>13</cp:revision>
  <dcterms:created xsi:type="dcterms:W3CDTF">2023-01-26T06:43:00Z</dcterms:created>
  <dcterms:modified xsi:type="dcterms:W3CDTF">2023-02-02T05:40:00Z</dcterms:modified>
</cp:coreProperties>
</file>