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0B6" w:rsidRDefault="004F6CBA" w:rsidP="008E10B6">
      <w:pPr>
        <w:spacing w:line="340" w:lineRule="exact"/>
        <w:jc w:val="center"/>
        <w:rPr>
          <w:rFonts w:ascii="ＭＳ ゴシック" w:eastAsia="ＭＳ ゴシック" w:hAnsi="ＭＳ ゴシック"/>
          <w:sz w:val="28"/>
          <w:szCs w:val="28"/>
        </w:rPr>
      </w:pPr>
      <w:bookmarkStart w:id="0" w:name="_GoBack"/>
      <w:bookmarkEnd w:id="0"/>
      <w:r w:rsidRPr="004F6CBA">
        <w:rPr>
          <w:rFonts w:ascii="ＭＳ ゴシック" w:eastAsia="ＭＳ ゴシック" w:hAnsi="ＭＳ ゴシック" w:hint="eastAsia"/>
          <w:sz w:val="28"/>
          <w:szCs w:val="28"/>
        </w:rPr>
        <w:t>経営革新計画チェックリスト（形式要件及び計画内容）</w:t>
      </w:r>
    </w:p>
    <w:p w:rsidR="008E10B6" w:rsidRPr="008E10B6" w:rsidRDefault="008E10B6" w:rsidP="003F5091">
      <w:pPr>
        <w:spacing w:beforeLines="50" w:before="164" w:line="340" w:lineRule="exact"/>
        <w:rPr>
          <w:rFonts w:ascii="ＭＳ ゴシック" w:eastAsia="ＭＳ ゴシック" w:hAnsi="ＭＳ ゴシック"/>
          <w:sz w:val="28"/>
          <w:szCs w:val="28"/>
        </w:rPr>
      </w:pPr>
      <w:r w:rsidRPr="00390128">
        <w:rPr>
          <w:rFonts w:ascii="ＭＳ ゴシック" w:eastAsia="ＭＳ ゴシック" w:hAnsi="ＭＳ ゴシック" w:hint="eastAsia"/>
          <w:u w:val="single"/>
        </w:rPr>
        <w:t>申請者名</w:t>
      </w:r>
      <w:r w:rsidR="003F5091" w:rsidRPr="007A5DBA">
        <w:rPr>
          <w:rFonts w:asciiTheme="minorEastAsia" w:eastAsiaTheme="minorEastAsia" w:hAnsiTheme="minorEastAsia" w:hint="eastAsia"/>
          <w:u w:val="single"/>
        </w:rPr>
        <w:t>：</w:t>
      </w:r>
      <w:r w:rsidRPr="007A5DBA">
        <w:rPr>
          <w:rFonts w:asciiTheme="minorEastAsia" w:eastAsiaTheme="minorEastAsia" w:hAnsiTheme="minorEastAsia" w:hint="eastAsia"/>
          <w:u w:val="single"/>
        </w:rPr>
        <w:t xml:space="preserve">　　　　　　　　　　　　　</w:t>
      </w:r>
      <w:r w:rsidR="003F5091" w:rsidRPr="007A5DBA">
        <w:rPr>
          <w:rFonts w:asciiTheme="minorEastAsia" w:eastAsiaTheme="minorEastAsia" w:hAnsiTheme="minorEastAsia" w:hint="eastAsia"/>
          <w:u w:val="single"/>
        </w:rPr>
        <w:t xml:space="preserve">　　　　　</w:t>
      </w:r>
    </w:p>
    <w:p w:rsidR="008E10B6" w:rsidRDefault="008E10B6" w:rsidP="003F5091">
      <w:pPr>
        <w:snapToGrid w:val="0"/>
        <w:spacing w:line="300" w:lineRule="exact"/>
        <w:ind w:rightChars="-135" w:right="-283"/>
        <w:rPr>
          <w:rFonts w:ascii="ＭＳ ゴシック" w:eastAsia="ＭＳ ゴシック" w:hAnsi="ＭＳ ゴシック"/>
          <w:szCs w:val="20"/>
        </w:rPr>
      </w:pPr>
      <w:r>
        <w:rPr>
          <w:rFonts w:hint="eastAsia"/>
          <w:szCs w:val="20"/>
        </w:rPr>
        <w:t xml:space="preserve">　　　　　　　　　　　　　　　　　　　　　　　　　　　　　　　　　　　　　　　</w:t>
      </w:r>
      <w:r w:rsidRPr="004F6CBA">
        <w:rPr>
          <w:rFonts w:ascii="ＭＳ ゴシック" w:eastAsia="ＭＳ ゴシック" w:hAnsi="ＭＳ ゴシック" w:hint="eastAsia"/>
          <w:szCs w:val="20"/>
        </w:rPr>
        <w:t>＜チェック欄＞</w:t>
      </w:r>
    </w:p>
    <w:p w:rsidR="004F6CBA" w:rsidRPr="008E10B6" w:rsidRDefault="008E10B6" w:rsidP="008E10B6">
      <w:pPr>
        <w:snapToGrid w:val="0"/>
        <w:spacing w:line="340" w:lineRule="exact"/>
        <w:ind w:rightChars="-135" w:right="-283"/>
        <w:rPr>
          <w:rFonts w:ascii="ＭＳ ゴシック" w:eastAsia="ＭＳ ゴシック" w:hAnsi="ＭＳ ゴシック"/>
          <w:szCs w:val="20"/>
        </w:rPr>
      </w:pPr>
      <w:r w:rsidRPr="004F6CBA">
        <w:rPr>
          <w:rFonts w:ascii="ＭＳ ゴシック" w:eastAsia="ＭＳ ゴシック" w:hAnsi="ＭＳ ゴシック" w:hint="eastAsia"/>
          <w:b/>
          <w:szCs w:val="20"/>
          <w:u w:val="single"/>
        </w:rPr>
        <w:t>《Ⅰ　形式要件チェック》</w:t>
      </w:r>
      <w:r w:rsidRPr="004F6CBA">
        <w:rPr>
          <w:rFonts w:hint="eastAsia"/>
          <w:szCs w:val="20"/>
        </w:rPr>
        <w:t xml:space="preserve">　</w:t>
      </w:r>
      <w:r>
        <w:rPr>
          <w:rFonts w:hint="eastAsia"/>
          <w:szCs w:val="20"/>
        </w:rPr>
        <w:t xml:space="preserve">　　　　　　　　　　　　　　　　　　　　　　　　　　</w:t>
      </w:r>
      <w:r w:rsidRPr="004F6CBA">
        <w:rPr>
          <w:rFonts w:ascii="ＭＳ ゴシック" w:eastAsia="ＭＳ ゴシック" w:hAnsi="ＭＳ ゴシック" w:hint="eastAsia"/>
          <w:szCs w:val="20"/>
        </w:rPr>
        <w:t>申請者　　県</w:t>
      </w:r>
    </w:p>
    <w:p w:rsidR="004F6CBA" w:rsidRPr="004F6CBA" w:rsidRDefault="004F6CBA" w:rsidP="004F6CBA">
      <w:pPr>
        <w:spacing w:line="300" w:lineRule="auto"/>
        <w:rPr>
          <w:rFonts w:ascii="ＭＳ ゴシック" w:eastAsia="ＭＳ ゴシック" w:hAnsi="ＭＳ ゴシック"/>
          <w:b/>
          <w:szCs w:val="20"/>
        </w:rPr>
      </w:pPr>
      <w:r w:rsidRPr="004F6CBA">
        <w:rPr>
          <w:rFonts w:ascii="ＭＳ ゴシック" w:eastAsia="ＭＳ ゴシック" w:hAnsi="ＭＳ ゴシック" w:hint="eastAsia"/>
          <w:b/>
          <w:szCs w:val="20"/>
        </w:rPr>
        <w:t>（総括）</w:t>
      </w:r>
    </w:p>
    <w:p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様式１の住所、名称等は法人登記簿謄本（</w:t>
      </w:r>
      <w:r w:rsidR="00284510">
        <w:rPr>
          <w:rFonts w:ascii="ＭＳ ゴシック" w:eastAsia="ＭＳ ゴシック" w:hAnsi="ＭＳ ゴシック" w:hint="eastAsia"/>
          <w:szCs w:val="20"/>
        </w:rPr>
        <w:t>個人の場合は</w:t>
      </w:r>
      <w:r w:rsidRPr="004F6CBA">
        <w:rPr>
          <w:rFonts w:ascii="ＭＳ ゴシック" w:eastAsia="ＭＳ ゴシック" w:hAnsi="ＭＳ ゴシック" w:hint="eastAsia"/>
          <w:szCs w:val="20"/>
        </w:rPr>
        <w:t>住民票）と一致し</w:t>
      </w:r>
      <w:r w:rsidR="00284510">
        <w:rPr>
          <w:rFonts w:ascii="ＭＳ ゴシック" w:eastAsia="ＭＳ ゴシック" w:hAnsi="ＭＳ ゴシック" w:hint="eastAsia"/>
          <w:szCs w:val="20"/>
        </w:rPr>
        <w:t>ているか</w:t>
      </w:r>
      <w:r w:rsidR="00632312">
        <w:rPr>
          <w:rFonts w:ascii="メイリオ" w:eastAsia="メイリオ" w:hAnsi="メイリオ" w:hint="eastAsia"/>
          <w:szCs w:val="21"/>
        </w:rPr>
        <w:t xml:space="preserve">　</w:t>
      </w:r>
      <w:r w:rsidRPr="004F6CBA">
        <w:rPr>
          <w:rFonts w:ascii="ＭＳ ゴシック" w:eastAsia="ＭＳ ゴシック" w:hAnsi="ＭＳ ゴシック" w:hint="eastAsia"/>
          <w:szCs w:val="20"/>
        </w:rPr>
        <w:t>□</w:t>
      </w:r>
      <w:r w:rsidR="00632312">
        <w:rPr>
          <w:rFonts w:ascii="ＭＳ ゴシック" w:eastAsia="ＭＳ ゴシック" w:hAnsi="ＭＳ ゴシック" w:hint="eastAsia"/>
          <w:szCs w:val="20"/>
        </w:rPr>
        <w:t xml:space="preserve">　　　</w:t>
      </w:r>
      <w:r w:rsidR="00632312" w:rsidRPr="004F6CBA">
        <w:rPr>
          <w:rFonts w:ascii="ＭＳ ゴシック" w:eastAsia="ＭＳ ゴシック" w:hAnsi="ＭＳ ゴシック" w:hint="eastAsia"/>
          <w:szCs w:val="20"/>
        </w:rPr>
        <w:t>□</w:t>
      </w:r>
    </w:p>
    <w:p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２  定款に記載している事業目的と、計画の事業内容が一致しているか　　　　　　　　□　　　□</w:t>
      </w:r>
    </w:p>
    <w:p w:rsidR="004F6CBA" w:rsidRPr="004F6CBA" w:rsidRDefault="004F6CBA" w:rsidP="004F6CBA">
      <w:pPr>
        <w:spacing w:beforeLines="50" w:before="164" w:line="300" w:lineRule="auto"/>
        <w:ind w:rightChars="-360" w:right="-756"/>
        <w:jc w:val="left"/>
        <w:rPr>
          <w:rFonts w:ascii="ＭＳ ゴシック" w:eastAsia="ＭＳ ゴシック" w:hAnsi="ＭＳ ゴシック"/>
          <w:szCs w:val="20"/>
        </w:rPr>
      </w:pPr>
      <w:r w:rsidRPr="004F6CBA">
        <w:rPr>
          <w:rFonts w:ascii="ＭＳ ゴシック" w:eastAsia="ＭＳ ゴシック" w:hAnsi="ＭＳ ゴシック" w:hint="eastAsia"/>
          <w:b/>
          <w:szCs w:val="20"/>
        </w:rPr>
        <w:t>（別表１関係）</w:t>
      </w:r>
    </w:p>
    <w:p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 xml:space="preserve">１　</w:t>
      </w:r>
      <w:r w:rsidR="00980751">
        <w:rPr>
          <w:rFonts w:ascii="ＭＳ ゴシック" w:eastAsia="ＭＳ ゴシック" w:hAnsi="ＭＳ ゴシック" w:hint="eastAsia"/>
          <w:szCs w:val="20"/>
        </w:rPr>
        <w:t>「</w:t>
      </w:r>
      <w:r w:rsidRPr="004F6CBA">
        <w:rPr>
          <w:rFonts w:ascii="ＭＳ ゴシック" w:eastAsia="ＭＳ ゴシック" w:hAnsi="ＭＳ ゴシック" w:hint="eastAsia"/>
          <w:szCs w:val="20"/>
        </w:rPr>
        <w:t>申請者の概要</w:t>
      </w:r>
      <w:r w:rsidR="00980751">
        <w:rPr>
          <w:rFonts w:ascii="ＭＳ ゴシック" w:eastAsia="ＭＳ ゴシック" w:hAnsi="ＭＳ ゴシック" w:hint="eastAsia"/>
          <w:szCs w:val="20"/>
        </w:rPr>
        <w:t xml:space="preserve">」が様式１と一致しているか　　　　　　　　　　　　　　　　　</w:t>
      </w:r>
      <w:r w:rsidRPr="004F6CBA">
        <w:rPr>
          <w:rFonts w:ascii="ＭＳ ゴシック" w:eastAsia="ＭＳ ゴシック" w:hAnsi="ＭＳ ゴシック" w:hint="eastAsia"/>
          <w:szCs w:val="20"/>
        </w:rPr>
        <w:t xml:space="preserve">　□　　　□</w:t>
      </w:r>
    </w:p>
    <w:p w:rsidR="004F6CBA" w:rsidRDefault="00980751" w:rsidP="000007F8">
      <w:pPr>
        <w:rPr>
          <w:rFonts w:ascii="ＭＳ ゴシック" w:eastAsia="ＭＳ ゴシック" w:hAnsi="ＭＳ ゴシック"/>
          <w:szCs w:val="20"/>
        </w:rPr>
      </w:pPr>
      <w:r>
        <w:rPr>
          <w:rFonts w:ascii="ＭＳ ゴシック" w:eastAsia="ＭＳ ゴシック" w:hAnsi="ＭＳ ゴシック" w:hint="eastAsia"/>
          <w:szCs w:val="20"/>
        </w:rPr>
        <w:t>２</w:t>
      </w:r>
      <w:r w:rsidR="004F6CBA" w:rsidRPr="004F6CBA">
        <w:rPr>
          <w:rFonts w:ascii="ＭＳ ゴシック" w:eastAsia="ＭＳ ゴシック" w:hAnsi="ＭＳ ゴシック" w:hint="eastAsia"/>
          <w:szCs w:val="20"/>
        </w:rPr>
        <w:t xml:space="preserve">　業種が産業分類の小分類（日本標準産業分類）で記載されているか　　　　　　　　□　　　□</w:t>
      </w:r>
    </w:p>
    <w:p w:rsidR="00B4252D"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３　計画の</w:t>
      </w:r>
      <w:r w:rsidRPr="004F6CBA">
        <w:rPr>
          <w:rFonts w:ascii="ＭＳ ゴシック" w:eastAsia="ＭＳ ゴシック" w:hAnsi="ＭＳ ゴシック" w:hint="eastAsia"/>
          <w:szCs w:val="20"/>
        </w:rPr>
        <w:t xml:space="preserve">始期が承認予定月の翌月となっているか　　　　　　　　　　　　　　　</w:t>
      </w:r>
      <w:r>
        <w:rPr>
          <w:rFonts w:ascii="ＭＳ ゴシック" w:eastAsia="ＭＳ ゴシック" w:hAnsi="ＭＳ ゴシック" w:hint="eastAsia"/>
          <w:szCs w:val="20"/>
        </w:rPr>
        <w:t xml:space="preserve">　　</w:t>
      </w:r>
      <w:r w:rsidRPr="004F6CBA">
        <w:rPr>
          <w:rFonts w:ascii="ＭＳ ゴシック" w:eastAsia="ＭＳ ゴシック" w:hAnsi="ＭＳ ゴシック" w:hint="eastAsia"/>
          <w:szCs w:val="20"/>
        </w:rPr>
        <w:t>□　　　□</w:t>
      </w:r>
    </w:p>
    <w:p w:rsidR="00B4252D" w:rsidRPr="004F6CBA" w:rsidRDefault="00B4252D" w:rsidP="000007F8">
      <w:pPr>
        <w:ind w:firstLineChars="200" w:firstLine="420"/>
        <w:rPr>
          <w:rFonts w:ascii="ＭＳ 明朝" w:hAnsi="ＭＳ 明朝"/>
          <w:szCs w:val="20"/>
        </w:rPr>
      </w:pPr>
      <w:r w:rsidRPr="004F6CBA">
        <w:rPr>
          <w:rFonts w:ascii="ＭＳ 明朝" w:hAnsi="ＭＳ 明朝" w:hint="eastAsia"/>
          <w:szCs w:val="20"/>
        </w:rPr>
        <w:t>（決算期にあわせる必要はありません）</w:t>
      </w:r>
    </w:p>
    <w:p w:rsidR="00B4252D"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４　計画の</w:t>
      </w:r>
      <w:r w:rsidRPr="004F6CBA">
        <w:rPr>
          <w:rFonts w:ascii="ＭＳ ゴシック" w:eastAsia="ＭＳ ゴシック" w:hAnsi="ＭＳ ゴシック" w:hint="eastAsia"/>
          <w:szCs w:val="20"/>
        </w:rPr>
        <w:t xml:space="preserve">終期は３、４、５年後の決算月となっているか　　　　　　　　　　　　</w:t>
      </w:r>
      <w:r>
        <w:rPr>
          <w:rFonts w:ascii="ＭＳ ゴシック" w:eastAsia="ＭＳ ゴシック" w:hAnsi="ＭＳ ゴシック" w:hint="eastAsia"/>
          <w:szCs w:val="20"/>
        </w:rPr>
        <w:t xml:space="preserve">　　</w:t>
      </w:r>
      <w:r w:rsidRPr="004F6CBA">
        <w:rPr>
          <w:rFonts w:ascii="ＭＳ ゴシック" w:eastAsia="ＭＳ ゴシック" w:hAnsi="ＭＳ ゴシック" w:hint="eastAsia"/>
          <w:szCs w:val="20"/>
        </w:rPr>
        <w:t>□　　　□</w:t>
      </w:r>
    </w:p>
    <w:p w:rsidR="00B4252D"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５　計画期間（</w:t>
      </w:r>
      <w:r w:rsidRPr="004F6CBA">
        <w:rPr>
          <w:rFonts w:ascii="ＭＳ ゴシック" w:eastAsia="ＭＳ ゴシック" w:hAnsi="ＭＳ ゴシック" w:hint="eastAsia"/>
          <w:szCs w:val="20"/>
        </w:rPr>
        <w:t>３年、４年、５年</w:t>
      </w:r>
      <w:r>
        <w:rPr>
          <w:rFonts w:ascii="ＭＳ ゴシック" w:eastAsia="ＭＳ ゴシック" w:hAnsi="ＭＳ ゴシック" w:hint="eastAsia"/>
          <w:szCs w:val="20"/>
        </w:rPr>
        <w:t>）</w:t>
      </w:r>
      <w:r w:rsidRPr="004F6CBA">
        <w:rPr>
          <w:rFonts w:ascii="ＭＳ ゴシック" w:eastAsia="ＭＳ ゴシック" w:hAnsi="ＭＳ ゴシック" w:hint="eastAsia"/>
          <w:szCs w:val="20"/>
        </w:rPr>
        <w:t>の</w:t>
      </w:r>
      <w:r>
        <w:rPr>
          <w:rFonts w:ascii="ＭＳ ゴシック" w:eastAsia="ＭＳ ゴシック" w:hAnsi="ＭＳ ゴシック" w:hint="eastAsia"/>
          <w:szCs w:val="20"/>
        </w:rPr>
        <w:t>カウントは正確か</w:t>
      </w:r>
      <w:r w:rsidRPr="004F6CBA">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 xml:space="preserve">　　　</w:t>
      </w:r>
      <w:r w:rsidRPr="004F6CBA">
        <w:rPr>
          <w:rFonts w:ascii="ＭＳ ゴシック" w:eastAsia="ＭＳ ゴシック" w:hAnsi="ＭＳ ゴシック" w:hint="eastAsia"/>
          <w:szCs w:val="20"/>
        </w:rPr>
        <w:t>□　　　□</w:t>
      </w:r>
    </w:p>
    <w:p w:rsidR="00B4252D" w:rsidRPr="00B4252D" w:rsidRDefault="00B4252D" w:rsidP="000007F8">
      <w:pPr>
        <w:ind w:firstLineChars="200" w:firstLine="420"/>
        <w:rPr>
          <w:rFonts w:ascii="ＭＳ 明朝" w:hAnsi="ＭＳ 明朝"/>
          <w:szCs w:val="20"/>
        </w:rPr>
      </w:pPr>
      <w:r w:rsidRPr="004F6CBA">
        <w:rPr>
          <w:rFonts w:ascii="ＭＳ 明朝" w:hAnsi="ＭＳ 明朝" w:hint="eastAsia"/>
          <w:szCs w:val="20"/>
        </w:rPr>
        <w:t>（決算期が到来するたびに、１年とカウントする）</w:t>
      </w:r>
    </w:p>
    <w:p w:rsidR="004F6CBA"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６</w:t>
      </w:r>
      <w:r w:rsidR="004F6CBA" w:rsidRPr="004F6CBA">
        <w:rPr>
          <w:rFonts w:ascii="ＭＳ ゴシック" w:eastAsia="ＭＳ ゴシック" w:hAnsi="ＭＳ ゴシック" w:hint="eastAsia"/>
          <w:szCs w:val="20"/>
        </w:rPr>
        <w:t xml:space="preserve">　「経営革新の内容及び既存事業との相違点」</w:t>
      </w:r>
    </w:p>
    <w:p w:rsidR="004F6CBA" w:rsidRPr="004F6CBA" w:rsidRDefault="004F6CBA" w:rsidP="000007F8">
      <w:pPr>
        <w:ind w:firstLineChars="100" w:firstLine="210"/>
        <w:rPr>
          <w:rFonts w:ascii="ＭＳ 明朝" w:hAnsi="ＭＳ 明朝"/>
          <w:szCs w:val="20"/>
        </w:rPr>
      </w:pPr>
      <w:r w:rsidRPr="004F6CBA">
        <w:rPr>
          <w:rFonts w:ascii="ＭＳ 明朝" w:hAnsi="ＭＳ 明朝" w:hint="eastAsia"/>
          <w:szCs w:val="20"/>
        </w:rPr>
        <w:t xml:space="preserve">(1) </w:t>
      </w:r>
      <w:r w:rsidR="00980751">
        <w:rPr>
          <w:rFonts w:ascii="ＭＳ 明朝" w:hAnsi="ＭＳ 明朝" w:hint="eastAsia"/>
          <w:szCs w:val="20"/>
        </w:rPr>
        <w:t>当社の状況、背景・課題と取り組みの内容、特徴が対応しているか</w:t>
      </w:r>
      <w:r w:rsidRPr="004F6CBA">
        <w:rPr>
          <w:rFonts w:ascii="ＭＳ 明朝" w:hAnsi="ＭＳ 明朝" w:hint="eastAsia"/>
          <w:szCs w:val="20"/>
        </w:rPr>
        <w:t xml:space="preserve">　　</w:t>
      </w:r>
      <w:r w:rsidR="00980751">
        <w:rPr>
          <w:rFonts w:ascii="ＭＳ 明朝" w:hAnsi="ＭＳ 明朝" w:hint="eastAsia"/>
          <w:szCs w:val="20"/>
        </w:rPr>
        <w:t xml:space="preserve">　　　　　</w:t>
      </w:r>
      <w:r w:rsidRPr="00B4252D">
        <w:rPr>
          <w:rFonts w:asciiTheme="majorEastAsia" w:eastAsiaTheme="majorEastAsia" w:hAnsiTheme="majorEastAsia" w:hint="eastAsia"/>
          <w:szCs w:val="20"/>
        </w:rPr>
        <w:t>□　　　□</w:t>
      </w:r>
    </w:p>
    <w:p w:rsidR="004F6CBA" w:rsidRPr="004F6CBA" w:rsidRDefault="004F6CBA" w:rsidP="000007F8">
      <w:pPr>
        <w:ind w:firstLineChars="100" w:firstLine="210"/>
        <w:rPr>
          <w:rFonts w:ascii="ＭＳ 明朝" w:hAnsi="ＭＳ 明朝"/>
          <w:szCs w:val="20"/>
        </w:rPr>
      </w:pPr>
      <w:r w:rsidRPr="004F6CBA">
        <w:rPr>
          <w:rFonts w:ascii="ＭＳ 明朝" w:hAnsi="ＭＳ 明朝" w:hint="eastAsia"/>
          <w:szCs w:val="20"/>
        </w:rPr>
        <w:t xml:space="preserve">(2) 取り組みに新規性・独自性があることを明確に書いているか　　　　　　　　　　</w:t>
      </w:r>
      <w:r w:rsidRPr="00B4252D">
        <w:rPr>
          <w:rFonts w:asciiTheme="majorEastAsia" w:eastAsiaTheme="majorEastAsia" w:hAnsiTheme="majorEastAsia" w:hint="eastAsia"/>
          <w:szCs w:val="20"/>
        </w:rPr>
        <w:t>□　　　□</w:t>
      </w:r>
    </w:p>
    <w:p w:rsidR="004F6CBA" w:rsidRPr="004F6CBA" w:rsidRDefault="004F6CBA" w:rsidP="000007F8">
      <w:pPr>
        <w:ind w:firstLineChars="100" w:firstLine="210"/>
        <w:rPr>
          <w:rFonts w:ascii="ＭＳ 明朝" w:hAnsi="ＭＳ 明朝"/>
          <w:szCs w:val="20"/>
        </w:rPr>
      </w:pPr>
      <w:r w:rsidRPr="004F6CBA">
        <w:rPr>
          <w:rFonts w:ascii="ＭＳ 明朝" w:hAnsi="ＭＳ 明朝" w:hint="eastAsia"/>
          <w:szCs w:val="20"/>
        </w:rPr>
        <w:t>(3) 取り組む</w:t>
      </w:r>
      <w:r w:rsidRPr="004F6CBA">
        <w:rPr>
          <w:rFonts w:hint="eastAsia"/>
          <w:szCs w:val="20"/>
        </w:rPr>
        <w:t>新事業の市場規模、競合する他社等の状況を把握し、</w:t>
      </w:r>
      <w:r w:rsidRPr="004F6CBA">
        <w:rPr>
          <w:rFonts w:ascii="ＭＳ 明朝" w:hAnsi="ＭＳ 明朝" w:hint="eastAsia"/>
          <w:szCs w:val="20"/>
        </w:rPr>
        <w:t xml:space="preserve">書いているか　　　</w:t>
      </w:r>
      <w:r w:rsidRPr="00B4252D">
        <w:rPr>
          <w:rFonts w:asciiTheme="majorEastAsia" w:eastAsiaTheme="majorEastAsia" w:hAnsiTheme="majorEastAsia" w:hint="eastAsia"/>
          <w:szCs w:val="20"/>
        </w:rPr>
        <w:t>□　　　□</w:t>
      </w:r>
    </w:p>
    <w:p w:rsidR="004F6CBA" w:rsidRPr="004F6CBA" w:rsidRDefault="004F6CBA" w:rsidP="000007F8">
      <w:pPr>
        <w:ind w:firstLineChars="100" w:firstLine="210"/>
        <w:rPr>
          <w:rFonts w:ascii="ＭＳ 明朝" w:hAnsi="ＭＳ 明朝"/>
          <w:szCs w:val="20"/>
        </w:rPr>
      </w:pPr>
      <w:r w:rsidRPr="004F6CBA">
        <w:rPr>
          <w:rFonts w:ascii="ＭＳ 明朝" w:hAnsi="ＭＳ 明朝" w:hint="eastAsia"/>
          <w:szCs w:val="20"/>
        </w:rPr>
        <w:t xml:space="preserve">(4) 取り組みの実現性（単価、売上数量、資金調達等）を書いているか　　　　　　　</w:t>
      </w:r>
      <w:r w:rsidRPr="00B4252D">
        <w:rPr>
          <w:rFonts w:asciiTheme="majorEastAsia" w:eastAsiaTheme="majorEastAsia" w:hAnsiTheme="majorEastAsia" w:hint="eastAsia"/>
          <w:szCs w:val="20"/>
        </w:rPr>
        <w:t>□　　　□</w:t>
      </w:r>
    </w:p>
    <w:p w:rsidR="004F6CBA"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７</w:t>
      </w:r>
      <w:r w:rsidR="004F6CBA" w:rsidRPr="004F6CBA">
        <w:rPr>
          <w:rFonts w:ascii="ＭＳ ゴシック" w:eastAsia="ＭＳ ゴシック" w:hAnsi="ＭＳ ゴシック" w:hint="eastAsia"/>
          <w:szCs w:val="20"/>
        </w:rPr>
        <w:t xml:space="preserve">　「経営の向上の程度を示す指標」</w:t>
      </w:r>
    </w:p>
    <w:p w:rsidR="004F6CBA" w:rsidRPr="004F6CBA" w:rsidRDefault="004F6CBA" w:rsidP="000007F8">
      <w:pPr>
        <w:ind w:firstLineChars="200" w:firstLine="420"/>
        <w:rPr>
          <w:rFonts w:ascii="ＭＳ ゴシック" w:eastAsia="ＭＳ ゴシック" w:hAnsi="ＭＳ ゴシック"/>
          <w:szCs w:val="20"/>
        </w:rPr>
      </w:pPr>
      <w:r w:rsidRPr="004F6CBA">
        <w:rPr>
          <w:rFonts w:ascii="ＭＳ ゴシック" w:eastAsia="ＭＳ ゴシック" w:hAnsi="ＭＳ ゴシック" w:hint="eastAsia"/>
          <w:szCs w:val="20"/>
        </w:rPr>
        <w:t>「現状」の金額は別表３の直近期末欄の金額と一致しているか　　　　　　　　　　□　　　□</w:t>
      </w:r>
    </w:p>
    <w:p w:rsidR="004F6CBA"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８</w:t>
      </w:r>
      <w:r w:rsidR="004F6CBA" w:rsidRPr="004F6CBA">
        <w:rPr>
          <w:rFonts w:ascii="ＭＳ ゴシック" w:eastAsia="ＭＳ ゴシック" w:hAnsi="ＭＳ ゴシック" w:hint="eastAsia"/>
          <w:szCs w:val="20"/>
        </w:rPr>
        <w:t xml:space="preserve">　付加価値の伸び率は年間３％以上となっているか　　　　　　　　　　　　　　　　□　　　□</w:t>
      </w:r>
    </w:p>
    <w:p w:rsidR="004F6CBA" w:rsidRPr="004F6CBA" w:rsidRDefault="004F6CBA" w:rsidP="000007F8">
      <w:pPr>
        <w:rPr>
          <w:rFonts w:ascii="ＭＳ 明朝" w:hAnsi="ＭＳ 明朝"/>
          <w:szCs w:val="20"/>
        </w:rPr>
      </w:pPr>
      <w:r w:rsidRPr="004F6CBA">
        <w:rPr>
          <w:rFonts w:ascii="ＭＳ 明朝" w:hAnsi="ＭＳ 明朝" w:hint="eastAsia"/>
          <w:szCs w:val="20"/>
        </w:rPr>
        <w:t xml:space="preserve">　　（３年なら９％以上、４年なら１２％以上、５年なら１５％以上）</w:t>
      </w:r>
    </w:p>
    <w:p w:rsidR="004F6CBA" w:rsidRPr="004F6CBA" w:rsidRDefault="00B4252D" w:rsidP="000007F8">
      <w:pPr>
        <w:rPr>
          <w:rFonts w:ascii="ＭＳ ゴシック" w:eastAsia="ＭＳ ゴシック" w:hAnsi="ＭＳ ゴシック"/>
          <w:szCs w:val="20"/>
        </w:rPr>
      </w:pPr>
      <w:r>
        <w:rPr>
          <w:rFonts w:ascii="ＭＳ ゴシック" w:eastAsia="ＭＳ ゴシック" w:hAnsi="ＭＳ ゴシック" w:hint="eastAsia"/>
          <w:szCs w:val="20"/>
        </w:rPr>
        <w:t>９</w:t>
      </w:r>
      <w:r w:rsidR="004F6CBA" w:rsidRPr="004F6CBA">
        <w:rPr>
          <w:rFonts w:ascii="ＭＳ ゴシック" w:eastAsia="ＭＳ ゴシック" w:hAnsi="ＭＳ ゴシック" w:hint="eastAsia"/>
          <w:szCs w:val="20"/>
        </w:rPr>
        <w:t xml:space="preserve">　</w:t>
      </w:r>
      <w:r w:rsidR="00397632">
        <w:rPr>
          <w:rFonts w:ascii="ＭＳ ゴシック" w:eastAsia="ＭＳ ゴシック" w:hAnsi="ＭＳ ゴシック" w:hint="eastAsia"/>
          <w:szCs w:val="20"/>
        </w:rPr>
        <w:t>給与支給総額</w:t>
      </w:r>
      <w:r w:rsidR="004F6CBA" w:rsidRPr="004F6CBA">
        <w:rPr>
          <w:rFonts w:ascii="ＭＳ ゴシック" w:eastAsia="ＭＳ ゴシック" w:hAnsi="ＭＳ ゴシック" w:hint="eastAsia"/>
          <w:szCs w:val="20"/>
        </w:rPr>
        <w:t>の伸び率は年間</w:t>
      </w:r>
      <w:r w:rsidR="00397632">
        <w:rPr>
          <w:rFonts w:ascii="ＭＳ ゴシック" w:eastAsia="ＭＳ ゴシック" w:hAnsi="ＭＳ ゴシック" w:hint="eastAsia"/>
          <w:szCs w:val="20"/>
        </w:rPr>
        <w:t>１．５</w:t>
      </w:r>
      <w:r w:rsidR="004F6CBA" w:rsidRPr="004F6CBA">
        <w:rPr>
          <w:rFonts w:ascii="ＭＳ ゴシック" w:eastAsia="ＭＳ ゴシック" w:hAnsi="ＭＳ ゴシック" w:hint="eastAsia"/>
          <w:szCs w:val="20"/>
        </w:rPr>
        <w:t>％以上となっているか　　　　　　　　　　　　□　　　□</w:t>
      </w:r>
    </w:p>
    <w:p w:rsidR="004F6CBA" w:rsidRPr="004F6CBA" w:rsidRDefault="004F6CBA" w:rsidP="000007F8">
      <w:pPr>
        <w:rPr>
          <w:rFonts w:ascii="ＭＳ 明朝" w:hAnsi="ＭＳ 明朝"/>
          <w:szCs w:val="20"/>
        </w:rPr>
      </w:pPr>
      <w:r w:rsidRPr="004F6CBA">
        <w:rPr>
          <w:rFonts w:ascii="ＭＳ 明朝" w:hAnsi="ＭＳ 明朝" w:hint="eastAsia"/>
          <w:szCs w:val="20"/>
        </w:rPr>
        <w:t xml:space="preserve">　　（３年なら</w:t>
      </w:r>
      <w:r w:rsidR="00397632">
        <w:rPr>
          <w:rFonts w:ascii="ＭＳ 明朝" w:hAnsi="ＭＳ 明朝" w:hint="eastAsia"/>
          <w:szCs w:val="20"/>
        </w:rPr>
        <w:t>４．５</w:t>
      </w:r>
      <w:r w:rsidRPr="004F6CBA">
        <w:rPr>
          <w:rFonts w:ascii="ＭＳ 明朝" w:hAnsi="ＭＳ 明朝" w:hint="eastAsia"/>
          <w:szCs w:val="20"/>
        </w:rPr>
        <w:t>％以上、４年なら</w:t>
      </w:r>
      <w:r w:rsidR="00397632">
        <w:rPr>
          <w:rFonts w:ascii="ＭＳ 明朝" w:hAnsi="ＭＳ 明朝" w:hint="eastAsia"/>
          <w:szCs w:val="20"/>
        </w:rPr>
        <w:t>６</w:t>
      </w:r>
      <w:r w:rsidRPr="004F6CBA">
        <w:rPr>
          <w:rFonts w:ascii="ＭＳ 明朝" w:hAnsi="ＭＳ 明朝" w:hint="eastAsia"/>
          <w:szCs w:val="20"/>
        </w:rPr>
        <w:t>％以上、５年なら</w:t>
      </w:r>
      <w:r w:rsidR="00397632">
        <w:rPr>
          <w:rFonts w:ascii="ＭＳ 明朝" w:hAnsi="ＭＳ 明朝" w:hint="eastAsia"/>
          <w:szCs w:val="20"/>
        </w:rPr>
        <w:t>７．５</w:t>
      </w:r>
      <w:r w:rsidRPr="004F6CBA">
        <w:rPr>
          <w:rFonts w:ascii="ＭＳ 明朝" w:hAnsi="ＭＳ 明朝" w:hint="eastAsia"/>
          <w:szCs w:val="20"/>
        </w:rPr>
        <w:t>％以上）</w:t>
      </w:r>
    </w:p>
    <w:p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（別表２関係）</w:t>
      </w:r>
    </w:p>
    <w:p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実施時期は四半期単位で記載しているか（例：３年目の第４四半期は３－４）　　　□　　　□</w:t>
      </w:r>
    </w:p>
    <w:p w:rsidR="004F6CBA" w:rsidRPr="004F6CBA" w:rsidRDefault="00B4252D" w:rsidP="000007F8">
      <w:pPr>
        <w:ind w:firstLineChars="200" w:firstLine="420"/>
        <w:rPr>
          <w:rFonts w:ascii="ＭＳ 明朝" w:hAnsi="ＭＳ 明朝"/>
          <w:szCs w:val="20"/>
        </w:rPr>
      </w:pPr>
      <w:r>
        <w:rPr>
          <w:rFonts w:ascii="ＭＳ 明朝" w:hAnsi="ＭＳ 明朝" w:hint="eastAsia"/>
          <w:szCs w:val="20"/>
        </w:rPr>
        <w:t>（実施時期は、決算期ではなく、別表１に記載した計画期間を基準に</w:t>
      </w:r>
      <w:r w:rsidR="004F6CBA" w:rsidRPr="004F6CBA">
        <w:rPr>
          <w:rFonts w:ascii="ＭＳ 明朝" w:hAnsi="ＭＳ 明朝" w:hint="eastAsia"/>
          <w:szCs w:val="20"/>
        </w:rPr>
        <w:t>して記載すること）</w:t>
      </w:r>
    </w:p>
    <w:p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（別表３、３－２、４関係）</w:t>
      </w:r>
    </w:p>
    <w:p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直近期末は最新の決算数値が入っているか　　　　　　　　　　　　　　　　　　　□　　　□</w:t>
      </w:r>
    </w:p>
    <w:p w:rsidR="00397632" w:rsidRPr="00A02966" w:rsidRDefault="00397632" w:rsidP="00397632">
      <w:pPr>
        <w:rPr>
          <w:rFonts w:ascii="ＭＳ ゴシック" w:eastAsia="ＭＳ ゴシック" w:hAnsi="ＭＳ ゴシック"/>
          <w:szCs w:val="20"/>
        </w:rPr>
      </w:pPr>
      <w:r w:rsidRPr="00A02966">
        <w:rPr>
          <w:rFonts w:ascii="ＭＳ ゴシック" w:eastAsia="ＭＳ ゴシック" w:hAnsi="ＭＳ ゴシック" w:hint="eastAsia"/>
          <w:szCs w:val="20"/>
        </w:rPr>
        <w:t>２　別表３の給与支給総額は、適正に算出しているか　　　　　　　　　　　　　　　　□　　　□</w:t>
      </w:r>
    </w:p>
    <w:p w:rsidR="00397632" w:rsidRDefault="00397632" w:rsidP="00397632">
      <w:pPr>
        <w:rPr>
          <w:rFonts w:ascii="ＭＳ 明朝" w:hAnsi="ＭＳ 明朝"/>
          <w:szCs w:val="20"/>
        </w:rPr>
      </w:pPr>
      <w:r>
        <w:rPr>
          <w:rFonts w:ascii="ＭＳ 明朝" w:hAnsi="ＭＳ 明朝" w:hint="eastAsia"/>
          <w:szCs w:val="20"/>
        </w:rPr>
        <w:t xml:space="preserve">　　（役員報酬、従業員給料・</w:t>
      </w:r>
      <w:r w:rsidRPr="00B0582D">
        <w:rPr>
          <w:rFonts w:ascii="ＭＳ 明朝" w:hAnsi="ＭＳ 明朝" w:hint="eastAsia"/>
          <w:szCs w:val="20"/>
        </w:rPr>
        <w:t>賃金及び賞与、給与所得とされる手当</w:t>
      </w:r>
      <w:r>
        <w:rPr>
          <w:rFonts w:ascii="ＭＳ 明朝" w:hAnsi="ＭＳ 明朝" w:hint="eastAsia"/>
          <w:szCs w:val="20"/>
        </w:rPr>
        <w:t>を含み、</w:t>
      </w:r>
    </w:p>
    <w:p w:rsidR="00397632" w:rsidRPr="004F6CBA" w:rsidRDefault="00397632" w:rsidP="00397632">
      <w:pPr>
        <w:ind w:firstLineChars="100" w:firstLine="210"/>
        <w:rPr>
          <w:rFonts w:ascii="ＭＳ 明朝" w:hAnsi="ＭＳ 明朝"/>
          <w:szCs w:val="20"/>
        </w:rPr>
      </w:pPr>
      <w:r w:rsidRPr="00B0582D">
        <w:rPr>
          <w:rFonts w:ascii="ＭＳ 明朝" w:hAnsi="ＭＳ 明朝" w:hint="eastAsia"/>
          <w:szCs w:val="20"/>
        </w:rPr>
        <w:t>給与所得とされない手当（退職手当等）及び福利厚生費は</w:t>
      </w:r>
      <w:r>
        <w:rPr>
          <w:rFonts w:ascii="ＭＳ 明朝" w:hAnsi="ＭＳ 明朝" w:hint="eastAsia"/>
          <w:szCs w:val="20"/>
        </w:rPr>
        <w:t>含みません）</w:t>
      </w:r>
    </w:p>
    <w:p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３　人件費は</w:t>
      </w:r>
      <w:r w:rsidRPr="004F6CBA">
        <w:rPr>
          <w:rFonts w:ascii="ＭＳ ゴシック" w:eastAsia="ＭＳ ゴシック" w:hAnsi="ＭＳ ゴシック"/>
          <w:szCs w:val="20"/>
        </w:rPr>
        <w:t>必要な項目を全て</w:t>
      </w:r>
      <w:r w:rsidRPr="004F6CBA">
        <w:rPr>
          <w:rFonts w:ascii="ＭＳ ゴシック" w:eastAsia="ＭＳ ゴシック" w:hAnsi="ＭＳ ゴシック" w:hint="eastAsia"/>
          <w:szCs w:val="20"/>
        </w:rPr>
        <w:t>含んで</w:t>
      </w:r>
      <w:r w:rsidRPr="004F6CBA">
        <w:rPr>
          <w:rFonts w:ascii="ＭＳ ゴシック" w:eastAsia="ＭＳ ゴシック" w:hAnsi="ＭＳ ゴシック"/>
          <w:szCs w:val="20"/>
        </w:rPr>
        <w:t>計算しているか</w:t>
      </w:r>
      <w:r w:rsidRPr="004F6CBA">
        <w:rPr>
          <w:rFonts w:ascii="ＭＳ ゴシック" w:eastAsia="ＭＳ ゴシック" w:hAnsi="ＭＳ ゴシック" w:hint="eastAsia"/>
          <w:szCs w:val="20"/>
        </w:rPr>
        <w:t xml:space="preserve">　　　　　　　　　　　　　　　　□　　　□</w:t>
      </w:r>
    </w:p>
    <w:p w:rsidR="004F6CBA" w:rsidRPr="004F6CBA" w:rsidRDefault="004F6CBA" w:rsidP="000007F8">
      <w:pPr>
        <w:ind w:firstLineChars="200" w:firstLine="420"/>
        <w:rPr>
          <w:rFonts w:ascii="ＭＳ 明朝" w:hAnsi="ＭＳ 明朝"/>
          <w:szCs w:val="20"/>
        </w:rPr>
      </w:pPr>
      <w:r w:rsidRPr="004F6CBA">
        <w:rPr>
          <w:rFonts w:ascii="ＭＳ 明朝" w:hAnsi="ＭＳ 明朝" w:hint="eastAsia"/>
          <w:szCs w:val="20"/>
        </w:rPr>
        <w:t>（役員</w:t>
      </w:r>
      <w:r w:rsidRPr="004F6CBA">
        <w:rPr>
          <w:rFonts w:ascii="ＭＳ 明朝" w:hAnsi="ＭＳ 明朝"/>
          <w:szCs w:val="20"/>
        </w:rPr>
        <w:t>報酬や福利厚生費等も</w:t>
      </w:r>
      <w:r w:rsidRPr="004F6CBA">
        <w:rPr>
          <w:rFonts w:ascii="ＭＳ 明朝" w:hAnsi="ＭＳ 明朝" w:hint="eastAsia"/>
          <w:szCs w:val="20"/>
        </w:rPr>
        <w:t>計算</w:t>
      </w:r>
      <w:r w:rsidRPr="004F6CBA">
        <w:rPr>
          <w:rFonts w:ascii="ＭＳ 明朝" w:hAnsi="ＭＳ 明朝"/>
          <w:szCs w:val="20"/>
        </w:rPr>
        <w:t>に含みます</w:t>
      </w:r>
      <w:r w:rsidRPr="004F6CBA">
        <w:rPr>
          <w:rFonts w:ascii="ＭＳ 明朝" w:hAnsi="ＭＳ 明朝" w:hint="eastAsia"/>
          <w:szCs w:val="20"/>
        </w:rPr>
        <w:t>）</w:t>
      </w:r>
    </w:p>
    <w:p w:rsidR="00B4252D" w:rsidRPr="004F6CBA" w:rsidRDefault="00CF1783" w:rsidP="000007F8">
      <w:pPr>
        <w:rPr>
          <w:rFonts w:ascii="ＭＳ ゴシック" w:eastAsia="ＭＳ ゴシック" w:hAnsi="ＭＳ ゴシック"/>
          <w:szCs w:val="20"/>
        </w:rPr>
      </w:pPr>
      <w:r>
        <w:rPr>
          <w:rFonts w:ascii="ＭＳ ゴシック" w:eastAsia="ＭＳ ゴシック" w:hAnsi="ＭＳ ゴシック" w:hint="eastAsia"/>
          <w:szCs w:val="20"/>
        </w:rPr>
        <w:t>４</w:t>
      </w:r>
      <w:r w:rsidR="00B4252D" w:rsidRPr="004F6CBA">
        <w:rPr>
          <w:rFonts w:ascii="ＭＳ ゴシック" w:eastAsia="ＭＳ ゴシック" w:hAnsi="ＭＳ ゴシック" w:hint="eastAsia"/>
          <w:szCs w:val="20"/>
        </w:rPr>
        <w:t xml:space="preserve">  別表３の売上高と別表４の売上高は</w:t>
      </w:r>
      <w:r>
        <w:rPr>
          <w:rFonts w:ascii="ＭＳ ゴシック" w:eastAsia="ＭＳ ゴシック" w:hAnsi="ＭＳ ゴシック" w:hint="eastAsia"/>
          <w:szCs w:val="20"/>
        </w:rPr>
        <w:t xml:space="preserve">、各決算期ごとに一致しているか　　　　　　　</w:t>
      </w:r>
      <w:r w:rsidR="00B4252D" w:rsidRPr="004F6CBA">
        <w:rPr>
          <w:rFonts w:ascii="ＭＳ ゴシック" w:eastAsia="ＭＳ ゴシック" w:hAnsi="ＭＳ ゴシック" w:hint="eastAsia"/>
          <w:szCs w:val="20"/>
        </w:rPr>
        <w:t>□　　　□</w:t>
      </w:r>
    </w:p>
    <w:p w:rsidR="00B4252D" w:rsidRDefault="00CF1783" w:rsidP="000007F8">
      <w:pPr>
        <w:rPr>
          <w:rFonts w:ascii="ＭＳ ゴシック" w:eastAsia="ＭＳ ゴシック" w:hAnsi="ＭＳ ゴシック"/>
          <w:szCs w:val="20"/>
        </w:rPr>
      </w:pPr>
      <w:r>
        <w:rPr>
          <w:rFonts w:ascii="ＭＳ ゴシック" w:eastAsia="ＭＳ ゴシック" w:hAnsi="ＭＳ ゴシック" w:hint="eastAsia"/>
          <w:szCs w:val="20"/>
        </w:rPr>
        <w:t>５</w:t>
      </w:r>
      <w:r w:rsidR="004F6CBA" w:rsidRPr="004F6CBA">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別表３－２の設備資金及び</w:t>
      </w:r>
      <w:r w:rsidR="00B4252D">
        <w:rPr>
          <w:rFonts w:ascii="ＭＳ ゴシック" w:eastAsia="ＭＳ ゴシック" w:hAnsi="ＭＳ ゴシック" w:hint="eastAsia"/>
          <w:szCs w:val="20"/>
        </w:rPr>
        <w:t>運転資金の</w:t>
      </w:r>
      <w:r>
        <w:rPr>
          <w:rFonts w:ascii="ＭＳ ゴシック" w:eastAsia="ＭＳ ゴシック" w:hAnsi="ＭＳ ゴシック" w:hint="eastAsia"/>
          <w:szCs w:val="20"/>
        </w:rPr>
        <w:t>年度ごとの合計</w:t>
      </w:r>
      <w:r w:rsidR="00B4252D">
        <w:rPr>
          <w:rFonts w:ascii="ＭＳ ゴシック" w:eastAsia="ＭＳ ゴシック" w:hAnsi="ＭＳ ゴシック" w:hint="eastAsia"/>
          <w:szCs w:val="20"/>
        </w:rPr>
        <w:t>額</w:t>
      </w:r>
      <w:r>
        <w:rPr>
          <w:rFonts w:ascii="ＭＳ ゴシック" w:eastAsia="ＭＳ ゴシック" w:hAnsi="ＭＳ ゴシック" w:hint="eastAsia"/>
          <w:szCs w:val="20"/>
        </w:rPr>
        <w:t>と</w:t>
      </w:r>
      <w:r w:rsidR="00B4252D">
        <w:rPr>
          <w:rFonts w:ascii="ＭＳ ゴシック" w:eastAsia="ＭＳ ゴシック" w:hAnsi="ＭＳ ゴシック" w:hint="eastAsia"/>
          <w:szCs w:val="20"/>
        </w:rPr>
        <w:t>、別表５の</w:t>
      </w:r>
      <w:r>
        <w:rPr>
          <w:rFonts w:ascii="ＭＳ ゴシック" w:eastAsia="ＭＳ ゴシック" w:hAnsi="ＭＳ ゴシック" w:hint="eastAsia"/>
          <w:szCs w:val="20"/>
        </w:rPr>
        <w:t xml:space="preserve">各項目の　　　</w:t>
      </w:r>
      <w:r w:rsidR="00B4252D" w:rsidRPr="004F6CBA">
        <w:rPr>
          <w:rFonts w:ascii="ＭＳ ゴシック" w:eastAsia="ＭＳ ゴシック" w:hAnsi="ＭＳ ゴシック" w:hint="eastAsia"/>
          <w:szCs w:val="20"/>
        </w:rPr>
        <w:t>□　　　□</w:t>
      </w:r>
    </w:p>
    <w:p w:rsidR="004F6CBA" w:rsidRPr="004F6CBA" w:rsidRDefault="00CF1783" w:rsidP="000007F8">
      <w:pPr>
        <w:ind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年度ごとの額が一致して</w:t>
      </w:r>
      <w:r w:rsidR="00B4252D">
        <w:rPr>
          <w:rFonts w:ascii="ＭＳ ゴシック" w:eastAsia="ＭＳ ゴシック" w:hAnsi="ＭＳ ゴシック" w:hint="eastAsia"/>
          <w:szCs w:val="20"/>
        </w:rPr>
        <w:t>いるか</w:t>
      </w:r>
    </w:p>
    <w:p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（別表５関係）</w:t>
      </w:r>
    </w:p>
    <w:p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設備投資計画は経営革新を実施するために必要な設備が書かれているか　　　　　　□　　　□</w:t>
      </w:r>
    </w:p>
    <w:p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２　運転資金計画は積算根拠を明確に説明できるか　　　　　　　　　　　　　　　　　□　　　□</w:t>
      </w:r>
    </w:p>
    <w:p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u w:val="single"/>
        </w:rPr>
      </w:pPr>
      <w:r w:rsidRPr="004F6CBA">
        <w:rPr>
          <w:rFonts w:ascii="ＭＳ ゴシック" w:eastAsia="ＭＳ ゴシック" w:hAnsi="ＭＳ ゴシック" w:hint="eastAsia"/>
          <w:b/>
          <w:szCs w:val="20"/>
          <w:u w:val="single"/>
        </w:rPr>
        <w:lastRenderedPageBreak/>
        <w:t>《Ⅱ　計画内容チェック》</w:t>
      </w:r>
    </w:p>
    <w:p w:rsidR="004F6CBA" w:rsidRPr="004F6CBA" w:rsidRDefault="004F6CBA" w:rsidP="004F6CBA">
      <w:pPr>
        <w:spacing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（独自性、新規性、革新性）</w:t>
      </w:r>
    </w:p>
    <w:p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計画内容は、①同業の中小企業において当該技術・方式等が普及されていない。又は</w:t>
      </w:r>
    </w:p>
    <w:p w:rsidR="004F6CBA" w:rsidRPr="004F6CBA" w:rsidRDefault="004F6CBA" w:rsidP="000007F8">
      <w:pPr>
        <w:ind w:firstLineChars="200" w:firstLine="420"/>
        <w:rPr>
          <w:rFonts w:ascii="ＭＳ ゴシック" w:eastAsia="ＭＳ ゴシック" w:hAnsi="ＭＳ ゴシック"/>
          <w:szCs w:val="20"/>
        </w:rPr>
      </w:pPr>
      <w:r w:rsidRPr="004F6CBA">
        <w:rPr>
          <w:rFonts w:ascii="ＭＳ ゴシック" w:eastAsia="ＭＳ ゴシック" w:hAnsi="ＭＳ ゴシック" w:hint="eastAsia"/>
          <w:szCs w:val="20"/>
        </w:rPr>
        <w:t>②同一地域における同業他社において当該技術・方式等が普及されていないものか　□　　　□</w:t>
      </w:r>
    </w:p>
    <w:p w:rsidR="004F6CBA" w:rsidRPr="004F6CBA" w:rsidRDefault="004F6CBA" w:rsidP="000007F8">
      <w:pPr>
        <w:rPr>
          <w:szCs w:val="20"/>
        </w:rPr>
      </w:pPr>
      <w:r w:rsidRPr="004F6CBA">
        <w:rPr>
          <w:rFonts w:hint="eastAsia"/>
          <w:szCs w:val="20"/>
        </w:rPr>
        <w:t xml:space="preserve">　　※</w:t>
      </w:r>
      <w:r w:rsidRPr="004F6CBA">
        <w:rPr>
          <w:rFonts w:hint="eastAsia"/>
          <w:szCs w:val="20"/>
        </w:rPr>
        <w:t xml:space="preserve"> </w:t>
      </w:r>
      <w:r w:rsidRPr="004F6CBA">
        <w:rPr>
          <w:rFonts w:hint="eastAsia"/>
          <w:szCs w:val="20"/>
        </w:rPr>
        <w:t>当該技術・方式等の普及状況（チェックをつけてください）</w:t>
      </w:r>
    </w:p>
    <w:p w:rsidR="004F6CBA" w:rsidRDefault="004F6CBA" w:rsidP="000007F8">
      <w:pPr>
        <w:rPr>
          <w:szCs w:val="21"/>
        </w:rPr>
      </w:pPr>
      <w:r w:rsidRPr="004F6CBA">
        <w:rPr>
          <w:rFonts w:hint="eastAsia"/>
          <w:szCs w:val="20"/>
        </w:rPr>
        <w:t xml:space="preserve">　　　</w:t>
      </w:r>
      <w:r w:rsidRPr="00543A10">
        <w:rPr>
          <w:rFonts w:asciiTheme="majorEastAsia" w:eastAsiaTheme="majorEastAsia" w:hAnsiTheme="majorEastAsia" w:hint="eastAsia"/>
          <w:szCs w:val="20"/>
        </w:rPr>
        <w:t>□</w:t>
      </w:r>
      <w:r w:rsidRPr="004F6CBA">
        <w:rPr>
          <w:rFonts w:hint="eastAsia"/>
          <w:szCs w:val="20"/>
        </w:rPr>
        <w:t xml:space="preserve">全国初　　</w:t>
      </w:r>
      <w:r w:rsidRPr="00543A10">
        <w:rPr>
          <w:rFonts w:asciiTheme="majorEastAsia" w:eastAsiaTheme="majorEastAsia" w:hAnsiTheme="majorEastAsia" w:hint="eastAsia"/>
          <w:szCs w:val="20"/>
        </w:rPr>
        <w:t>□</w:t>
      </w:r>
      <w:r w:rsidRPr="004F6CBA">
        <w:rPr>
          <w:rFonts w:hint="eastAsia"/>
          <w:szCs w:val="20"/>
        </w:rPr>
        <w:t xml:space="preserve">県内初　　</w:t>
      </w:r>
      <w:r w:rsidR="003270F9" w:rsidRPr="00543A10">
        <w:rPr>
          <w:rFonts w:asciiTheme="majorEastAsia" w:eastAsiaTheme="majorEastAsia" w:hAnsiTheme="majorEastAsia" w:hint="eastAsia"/>
          <w:szCs w:val="20"/>
        </w:rPr>
        <w:t>□</w:t>
      </w:r>
      <w:r w:rsidR="003270F9" w:rsidRPr="00265C73">
        <w:rPr>
          <w:szCs w:val="21"/>
        </w:rPr>
        <w:t>県内</w:t>
      </w:r>
      <w:r w:rsidR="003270F9">
        <w:rPr>
          <w:rFonts w:hint="eastAsia"/>
          <w:szCs w:val="21"/>
        </w:rPr>
        <w:t>初</w:t>
      </w:r>
      <w:r w:rsidR="003270F9" w:rsidRPr="00265C73">
        <w:rPr>
          <w:szCs w:val="21"/>
        </w:rPr>
        <w:t>ではないが普及度は低い</w:t>
      </w:r>
      <w:r w:rsidR="003270F9" w:rsidRPr="00265C73">
        <w:rPr>
          <w:rFonts w:hint="eastAsia"/>
          <w:szCs w:val="21"/>
        </w:rPr>
        <w:t xml:space="preserve">　⇒</w:t>
      </w:r>
      <w:r w:rsidR="003270F9" w:rsidRPr="00265C73">
        <w:rPr>
          <w:szCs w:val="21"/>
        </w:rPr>
        <w:t>（</w:t>
      </w:r>
      <w:r w:rsidR="003270F9" w:rsidRPr="00890F24">
        <w:rPr>
          <w:rFonts w:asciiTheme="minorEastAsia" w:eastAsiaTheme="minorEastAsia" w:hAnsiTheme="minorEastAsia" w:hint="eastAsia"/>
          <w:sz w:val="20"/>
        </w:rPr>
        <w:t>※</w:t>
      </w:r>
      <w:r w:rsidR="003270F9" w:rsidRPr="00265C73">
        <w:rPr>
          <w:rFonts w:hint="eastAsia"/>
          <w:szCs w:val="21"/>
        </w:rPr>
        <w:t>導入</w:t>
      </w:r>
      <w:r w:rsidR="003270F9" w:rsidRPr="00265C73">
        <w:rPr>
          <w:szCs w:val="21"/>
        </w:rPr>
        <w:t>状況：</w:t>
      </w:r>
      <w:r w:rsidR="003270F9" w:rsidRPr="00265C73">
        <w:rPr>
          <w:rFonts w:hint="eastAsia"/>
          <w:szCs w:val="21"/>
        </w:rPr>
        <w:t xml:space="preserve">県内　</w:t>
      </w:r>
      <w:r w:rsidR="003270F9" w:rsidRPr="00265C73">
        <w:rPr>
          <w:szCs w:val="21"/>
        </w:rPr>
        <w:t xml:space="preserve">　　社）</w:t>
      </w:r>
    </w:p>
    <w:p w:rsidR="003270F9" w:rsidRPr="003270F9" w:rsidRDefault="003270F9" w:rsidP="003270F9">
      <w:pPr>
        <w:ind w:firstLineChars="300" w:firstLine="600"/>
        <w:rPr>
          <w:szCs w:val="20"/>
        </w:rPr>
      </w:pPr>
      <w:r w:rsidRPr="00890F24">
        <w:rPr>
          <w:rFonts w:asciiTheme="minorEastAsia" w:eastAsiaTheme="minorEastAsia" w:hAnsiTheme="minorEastAsia" w:hint="eastAsia"/>
          <w:sz w:val="20"/>
        </w:rPr>
        <w:t>※全国初</w:t>
      </w:r>
      <w:r w:rsidRPr="00890F24">
        <w:rPr>
          <w:rFonts w:asciiTheme="minorEastAsia" w:eastAsiaTheme="minorEastAsia" w:hAnsiTheme="minorEastAsia"/>
          <w:sz w:val="20"/>
        </w:rPr>
        <w:t>または</w:t>
      </w:r>
      <w:r w:rsidRPr="00890F24">
        <w:rPr>
          <w:rFonts w:asciiTheme="minorEastAsia" w:eastAsiaTheme="minorEastAsia" w:hAnsiTheme="minorEastAsia" w:hint="eastAsia"/>
          <w:sz w:val="20"/>
        </w:rPr>
        <w:t>県内</w:t>
      </w:r>
      <w:r w:rsidRPr="00890F24">
        <w:rPr>
          <w:rFonts w:asciiTheme="minorEastAsia" w:eastAsiaTheme="minorEastAsia" w:hAnsiTheme="minorEastAsia"/>
          <w:sz w:val="20"/>
        </w:rPr>
        <w:t>初でない場合は</w:t>
      </w:r>
      <w:r w:rsidR="005657C9">
        <w:rPr>
          <w:rFonts w:asciiTheme="minorEastAsia" w:eastAsiaTheme="minorEastAsia" w:hAnsiTheme="minorEastAsia" w:hint="eastAsia"/>
          <w:sz w:val="20"/>
        </w:rPr>
        <w:t>、</w:t>
      </w:r>
      <w:r>
        <w:rPr>
          <w:rFonts w:asciiTheme="minorEastAsia" w:eastAsiaTheme="minorEastAsia" w:hAnsiTheme="minorEastAsia" w:hint="eastAsia"/>
          <w:sz w:val="20"/>
        </w:rPr>
        <w:t>県内</w:t>
      </w:r>
      <w:r>
        <w:rPr>
          <w:rFonts w:asciiTheme="minorEastAsia" w:eastAsiaTheme="minorEastAsia" w:hAnsiTheme="minorEastAsia"/>
          <w:sz w:val="20"/>
        </w:rPr>
        <w:t>の</w:t>
      </w:r>
      <w:r>
        <w:rPr>
          <w:rFonts w:asciiTheme="minorEastAsia" w:eastAsiaTheme="minorEastAsia" w:hAnsiTheme="minorEastAsia" w:hint="eastAsia"/>
          <w:sz w:val="20"/>
        </w:rPr>
        <w:t>導入</w:t>
      </w:r>
      <w:r>
        <w:rPr>
          <w:rFonts w:asciiTheme="minorEastAsia" w:eastAsiaTheme="minorEastAsia" w:hAnsiTheme="minorEastAsia"/>
          <w:sz w:val="20"/>
        </w:rPr>
        <w:t>状況を</w:t>
      </w:r>
      <w:r w:rsidRPr="00890F24">
        <w:rPr>
          <w:rFonts w:asciiTheme="minorEastAsia" w:eastAsiaTheme="minorEastAsia" w:hAnsiTheme="minorEastAsia"/>
          <w:sz w:val="20"/>
        </w:rPr>
        <w:t>記入してください。</w:t>
      </w:r>
    </w:p>
    <w:p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（実現</w:t>
      </w:r>
      <w:r w:rsidR="00816FDE">
        <w:rPr>
          <w:rFonts w:ascii="ＭＳ ゴシック" w:eastAsia="ＭＳ ゴシック" w:hAnsi="ＭＳ ゴシック" w:hint="eastAsia"/>
          <w:b/>
          <w:szCs w:val="20"/>
        </w:rPr>
        <w:t>可能</w:t>
      </w:r>
      <w:r w:rsidRPr="004F6CBA">
        <w:rPr>
          <w:rFonts w:ascii="ＭＳ ゴシック" w:eastAsia="ＭＳ ゴシック" w:hAnsi="ＭＳ ゴシック" w:hint="eastAsia"/>
          <w:b/>
          <w:szCs w:val="20"/>
        </w:rPr>
        <w:t>性）</w:t>
      </w:r>
    </w:p>
    <w:p w:rsidR="004F6CBA" w:rsidRPr="004F6CBA" w:rsidRDefault="00615B95" w:rsidP="000007F8">
      <w:pPr>
        <w:rPr>
          <w:rFonts w:ascii="ＭＳ ゴシック" w:eastAsia="ＭＳ ゴシック" w:hAnsi="ＭＳ ゴシック"/>
          <w:szCs w:val="20"/>
        </w:rPr>
      </w:pPr>
      <w:r>
        <w:rPr>
          <w:rFonts w:ascii="ＭＳ ゴシック" w:eastAsia="ＭＳ ゴシック" w:hAnsi="ＭＳ ゴシック" w:hint="eastAsia"/>
          <w:szCs w:val="20"/>
        </w:rPr>
        <w:t>１　（計画の実現に許認可が必要な場合のみ）</w:t>
      </w:r>
      <w:r w:rsidR="004F6CBA" w:rsidRPr="004F6CBA">
        <w:rPr>
          <w:rFonts w:ascii="ＭＳ ゴシック" w:eastAsia="ＭＳ ゴシック" w:hAnsi="ＭＳ ゴシック" w:hint="eastAsia"/>
          <w:szCs w:val="20"/>
        </w:rPr>
        <w:t>許認可を取得</w:t>
      </w:r>
      <w:r w:rsidR="007A6B5D">
        <w:rPr>
          <w:rFonts w:ascii="ＭＳ ゴシック" w:eastAsia="ＭＳ ゴシック" w:hAnsi="ＭＳ ゴシック" w:hint="eastAsia"/>
          <w:szCs w:val="20"/>
        </w:rPr>
        <w:t>（手続き）</w:t>
      </w:r>
      <w:r w:rsidR="004F6CBA" w:rsidRPr="004F6CBA">
        <w:rPr>
          <w:rFonts w:ascii="ＭＳ ゴシック" w:eastAsia="ＭＳ ゴシック" w:hAnsi="ＭＳ ゴシック" w:hint="eastAsia"/>
          <w:szCs w:val="20"/>
        </w:rPr>
        <w:t>しているか　　　□　　　□</w:t>
      </w:r>
    </w:p>
    <w:p w:rsidR="004F6CBA" w:rsidRDefault="004F6CBA" w:rsidP="000007F8">
      <w:pPr>
        <w:rPr>
          <w:szCs w:val="20"/>
        </w:rPr>
      </w:pPr>
      <w:r w:rsidRPr="004F6CBA">
        <w:rPr>
          <w:rFonts w:hint="eastAsia"/>
          <w:szCs w:val="20"/>
        </w:rPr>
        <w:t xml:space="preserve">　　</w:t>
      </w:r>
      <w:r w:rsidR="00CF1783">
        <w:rPr>
          <w:rFonts w:hint="eastAsia"/>
          <w:szCs w:val="20"/>
        </w:rPr>
        <w:t xml:space="preserve">　</w:t>
      </w:r>
      <w:r w:rsidRPr="004F6CBA">
        <w:rPr>
          <w:rFonts w:hint="eastAsia"/>
          <w:szCs w:val="20"/>
        </w:rPr>
        <w:t>（許認可名</w:t>
      </w:r>
      <w:r w:rsidR="00F03CEE">
        <w:rPr>
          <w:rFonts w:hint="eastAsia"/>
          <w:szCs w:val="20"/>
        </w:rPr>
        <w:t>：</w:t>
      </w:r>
      <w:r w:rsidRPr="004F6CBA">
        <w:rPr>
          <w:rFonts w:hint="eastAsia"/>
          <w:szCs w:val="20"/>
        </w:rPr>
        <w:t xml:space="preserve">　　　　　　　　　</w:t>
      </w:r>
      <w:r w:rsidRPr="004F6CBA">
        <w:rPr>
          <w:rFonts w:hint="eastAsia"/>
          <w:szCs w:val="20"/>
        </w:rPr>
        <w:t xml:space="preserve"> </w:t>
      </w:r>
      <w:r w:rsidRPr="004F6CBA">
        <w:rPr>
          <w:rFonts w:hint="eastAsia"/>
          <w:szCs w:val="20"/>
        </w:rPr>
        <w:t xml:space="preserve">　　</w:t>
      </w:r>
      <w:r w:rsidR="00F03CEE">
        <w:rPr>
          <w:rFonts w:hint="eastAsia"/>
          <w:szCs w:val="20"/>
        </w:rPr>
        <w:t xml:space="preserve">　　</w:t>
      </w:r>
      <w:r w:rsidR="00615B95">
        <w:rPr>
          <w:rFonts w:hint="eastAsia"/>
          <w:szCs w:val="20"/>
        </w:rPr>
        <w:t>許認可庁</w:t>
      </w:r>
      <w:r w:rsidR="00F03CEE">
        <w:rPr>
          <w:rFonts w:hint="eastAsia"/>
          <w:szCs w:val="20"/>
        </w:rPr>
        <w:t>：</w:t>
      </w:r>
      <w:r w:rsidR="00615B95">
        <w:rPr>
          <w:rFonts w:hint="eastAsia"/>
          <w:szCs w:val="20"/>
        </w:rPr>
        <w:t xml:space="preserve">　　</w:t>
      </w:r>
      <w:r w:rsidRPr="004F6CBA">
        <w:rPr>
          <w:rFonts w:hint="eastAsia"/>
          <w:szCs w:val="20"/>
        </w:rPr>
        <w:t xml:space="preserve">　　　</w:t>
      </w:r>
      <w:r w:rsidR="00615B95">
        <w:rPr>
          <w:rFonts w:hint="eastAsia"/>
          <w:szCs w:val="20"/>
        </w:rPr>
        <w:t xml:space="preserve">　　</w:t>
      </w:r>
      <w:r w:rsidRPr="004F6CBA">
        <w:rPr>
          <w:rFonts w:hint="eastAsia"/>
          <w:szCs w:val="20"/>
        </w:rPr>
        <w:t xml:space="preserve">　　取得日</w:t>
      </w:r>
      <w:r w:rsidR="00F03CEE">
        <w:rPr>
          <w:rFonts w:hint="eastAsia"/>
          <w:szCs w:val="20"/>
        </w:rPr>
        <w:t xml:space="preserve">：　　　　　　</w:t>
      </w:r>
      <w:r w:rsidRPr="004F6CBA">
        <w:rPr>
          <w:rFonts w:hint="eastAsia"/>
          <w:szCs w:val="20"/>
        </w:rPr>
        <w:t>）</w:t>
      </w:r>
    </w:p>
    <w:p w:rsidR="002231F5" w:rsidRDefault="002231F5" w:rsidP="000007F8">
      <w:pPr>
        <w:rPr>
          <w:szCs w:val="20"/>
        </w:rPr>
      </w:pPr>
      <w:r>
        <w:rPr>
          <w:rFonts w:hint="eastAsia"/>
          <w:szCs w:val="20"/>
        </w:rPr>
        <w:t xml:space="preserve">　　※</w:t>
      </w:r>
      <w:r>
        <w:rPr>
          <w:szCs w:val="20"/>
        </w:rPr>
        <w:t xml:space="preserve"> </w:t>
      </w:r>
      <w:r>
        <w:rPr>
          <w:rFonts w:hint="eastAsia"/>
          <w:szCs w:val="20"/>
        </w:rPr>
        <w:t>取得準備中の場合は、その経過を以下に記入すること。</w:t>
      </w:r>
    </w:p>
    <w:p w:rsidR="002231F5" w:rsidRDefault="007B4EFF" w:rsidP="000007F8">
      <w:pPr>
        <w:rPr>
          <w:szCs w:val="20"/>
        </w:rPr>
      </w:pPr>
      <w:r>
        <w:rPr>
          <w:rFonts w:hint="eastAsia"/>
          <w:szCs w:val="20"/>
        </w:rPr>
        <w:t xml:space="preserve">　　　</w:t>
      </w:r>
    </w:p>
    <w:p w:rsidR="002231F5" w:rsidRDefault="007B4EFF" w:rsidP="000007F8">
      <w:pPr>
        <w:rPr>
          <w:szCs w:val="20"/>
        </w:rPr>
      </w:pPr>
      <w:r>
        <w:rPr>
          <w:rFonts w:hint="eastAsia"/>
          <w:szCs w:val="20"/>
        </w:rPr>
        <w:t xml:space="preserve">　　　</w:t>
      </w:r>
    </w:p>
    <w:p w:rsidR="002231F5" w:rsidRPr="004F6CBA" w:rsidRDefault="007B4EFF" w:rsidP="000007F8">
      <w:pPr>
        <w:rPr>
          <w:szCs w:val="20"/>
        </w:rPr>
      </w:pPr>
      <w:r>
        <w:rPr>
          <w:rFonts w:hint="eastAsia"/>
          <w:szCs w:val="20"/>
        </w:rPr>
        <w:t xml:space="preserve">　　　</w:t>
      </w:r>
    </w:p>
    <w:p w:rsidR="00615B95" w:rsidRDefault="00615B95" w:rsidP="000007F8">
      <w:pPr>
        <w:rPr>
          <w:rFonts w:ascii="ＭＳ ゴシック" w:eastAsia="ＭＳ ゴシック" w:hAnsi="ＭＳ ゴシック"/>
          <w:szCs w:val="20"/>
        </w:rPr>
      </w:pPr>
      <w:r>
        <w:rPr>
          <w:rFonts w:ascii="ＭＳ ゴシック" w:eastAsia="ＭＳ ゴシック" w:hAnsi="ＭＳ ゴシック" w:hint="eastAsia"/>
          <w:szCs w:val="20"/>
        </w:rPr>
        <w:t xml:space="preserve">２　計画を推進する人員体制・社内体制を記載しているか　　　　　　　　　　　　　　</w:t>
      </w:r>
      <w:r w:rsidRPr="004F6CBA">
        <w:rPr>
          <w:rFonts w:ascii="ＭＳ ゴシック" w:eastAsia="ＭＳ ゴシック" w:hAnsi="ＭＳ ゴシック" w:hint="eastAsia"/>
          <w:szCs w:val="20"/>
        </w:rPr>
        <w:t>□　　　□</w:t>
      </w:r>
    </w:p>
    <w:p w:rsidR="004F6CBA" w:rsidRPr="004F6CBA" w:rsidRDefault="00615B95" w:rsidP="000007F8">
      <w:pPr>
        <w:rPr>
          <w:rFonts w:ascii="ＭＳ ゴシック" w:eastAsia="ＭＳ ゴシック" w:hAnsi="ＭＳ ゴシック"/>
          <w:szCs w:val="20"/>
        </w:rPr>
      </w:pPr>
      <w:r>
        <w:rPr>
          <w:rFonts w:ascii="ＭＳ ゴシック" w:eastAsia="ＭＳ ゴシック" w:hAnsi="ＭＳ ゴシック" w:hint="eastAsia"/>
          <w:szCs w:val="20"/>
        </w:rPr>
        <w:t>３</w:t>
      </w:r>
      <w:r w:rsidR="004F6CBA" w:rsidRPr="004F6CBA">
        <w:rPr>
          <w:rFonts w:ascii="ＭＳ ゴシック" w:eastAsia="ＭＳ ゴシック" w:hAnsi="ＭＳ ゴシック" w:hint="eastAsia"/>
          <w:szCs w:val="20"/>
        </w:rPr>
        <w:t xml:space="preserve">　融資について金融機関との協議は進んでいるか（金融機関名</w:t>
      </w:r>
      <w:r w:rsidR="004F6CBA" w:rsidRPr="00F03CEE">
        <w:rPr>
          <w:rFonts w:asciiTheme="minorEastAsia" w:eastAsiaTheme="minorEastAsia" w:hAnsiTheme="minorEastAsia" w:hint="eastAsia"/>
          <w:szCs w:val="20"/>
        </w:rPr>
        <w:t xml:space="preserve">：　</w:t>
      </w:r>
      <w:r w:rsidRPr="00F03CEE">
        <w:rPr>
          <w:rFonts w:asciiTheme="minorEastAsia" w:eastAsiaTheme="minorEastAsia" w:hAnsiTheme="minorEastAsia" w:hint="eastAsia"/>
          <w:szCs w:val="20"/>
        </w:rPr>
        <w:t xml:space="preserve">　</w:t>
      </w:r>
      <w:r w:rsidR="004F6CBA" w:rsidRPr="00F03CEE">
        <w:rPr>
          <w:rFonts w:asciiTheme="minorEastAsia" w:eastAsiaTheme="minorEastAsia" w:hAnsiTheme="minorEastAsia" w:hint="eastAsia"/>
          <w:szCs w:val="20"/>
        </w:rPr>
        <w:t xml:space="preserve">　　　　　　　　　　　　　</w:t>
      </w:r>
      <w:r w:rsidR="004F6CBA" w:rsidRPr="004F6CBA">
        <w:rPr>
          <w:rFonts w:ascii="ＭＳ ゴシック" w:eastAsia="ＭＳ ゴシック" w:hAnsi="ＭＳ ゴシック" w:hint="eastAsia"/>
          <w:szCs w:val="20"/>
        </w:rPr>
        <w:t>）</w:t>
      </w:r>
    </w:p>
    <w:p w:rsidR="004F6CBA" w:rsidRPr="004F6CBA" w:rsidRDefault="004F6CBA" w:rsidP="000007F8">
      <w:pPr>
        <w:ind w:firstLineChars="300" w:firstLine="630"/>
        <w:rPr>
          <w:szCs w:val="20"/>
        </w:rPr>
      </w:pPr>
      <w:r w:rsidRPr="00543A10">
        <w:rPr>
          <w:rFonts w:asciiTheme="majorEastAsia" w:eastAsiaTheme="majorEastAsia" w:hAnsiTheme="majorEastAsia" w:hint="eastAsia"/>
          <w:szCs w:val="20"/>
        </w:rPr>
        <w:t>□</w:t>
      </w:r>
      <w:r w:rsidRPr="004F6CBA">
        <w:rPr>
          <w:rFonts w:hint="eastAsia"/>
          <w:szCs w:val="20"/>
        </w:rPr>
        <w:t xml:space="preserve">協議済み　　</w:t>
      </w:r>
      <w:r w:rsidRPr="00543A10">
        <w:rPr>
          <w:rFonts w:asciiTheme="majorEastAsia" w:eastAsiaTheme="majorEastAsia" w:hAnsiTheme="majorEastAsia" w:hint="eastAsia"/>
          <w:szCs w:val="20"/>
        </w:rPr>
        <w:t>□</w:t>
      </w:r>
      <w:r w:rsidRPr="004F6CBA">
        <w:rPr>
          <w:rFonts w:hint="eastAsia"/>
          <w:szCs w:val="20"/>
        </w:rPr>
        <w:t xml:space="preserve">協議中　　</w:t>
      </w:r>
      <w:r w:rsidRPr="00543A10">
        <w:rPr>
          <w:rFonts w:asciiTheme="majorEastAsia" w:eastAsiaTheme="majorEastAsia" w:hAnsiTheme="majorEastAsia" w:hint="eastAsia"/>
          <w:szCs w:val="20"/>
        </w:rPr>
        <w:t>□</w:t>
      </w:r>
      <w:r w:rsidRPr="004F6CBA">
        <w:rPr>
          <w:rFonts w:hint="eastAsia"/>
          <w:szCs w:val="20"/>
        </w:rPr>
        <w:t xml:space="preserve">未協議　　</w:t>
      </w:r>
      <w:r w:rsidRPr="00543A10">
        <w:rPr>
          <w:rFonts w:asciiTheme="majorEastAsia" w:eastAsiaTheme="majorEastAsia" w:hAnsiTheme="majorEastAsia" w:hint="eastAsia"/>
          <w:szCs w:val="20"/>
        </w:rPr>
        <w:t>□</w:t>
      </w:r>
      <w:r w:rsidRPr="004F6CBA">
        <w:rPr>
          <w:rFonts w:hint="eastAsia"/>
          <w:szCs w:val="20"/>
        </w:rPr>
        <w:t>融資希望無し</w:t>
      </w:r>
    </w:p>
    <w:p w:rsidR="004F6CBA" w:rsidRPr="004F6CBA" w:rsidRDefault="004F6CBA" w:rsidP="000007F8">
      <w:pPr>
        <w:ind w:leftChars="200" w:left="420"/>
        <w:rPr>
          <w:rFonts w:ascii="ＭＳ 明朝" w:hAnsi="ＭＳ 明朝"/>
          <w:szCs w:val="20"/>
        </w:rPr>
      </w:pPr>
      <w:r w:rsidRPr="004F6CBA">
        <w:rPr>
          <w:rFonts w:ascii="ＭＳ 明朝" w:hAnsi="ＭＳ 明朝" w:hint="eastAsia"/>
          <w:szCs w:val="20"/>
        </w:rPr>
        <w:t>（計画承認と融資の審査は別個に行われます。金融機関との協議が進んでいない場合は、</w:t>
      </w:r>
    </w:p>
    <w:p w:rsidR="004F6CBA" w:rsidRPr="004F6CBA" w:rsidRDefault="004F6CBA" w:rsidP="000007F8">
      <w:pPr>
        <w:ind w:leftChars="200" w:left="420" w:firstLineChars="100" w:firstLine="210"/>
        <w:rPr>
          <w:rFonts w:ascii="ＭＳ 明朝" w:hAnsi="ＭＳ 明朝"/>
          <w:szCs w:val="20"/>
        </w:rPr>
      </w:pPr>
      <w:r w:rsidRPr="004F6CBA">
        <w:rPr>
          <w:rFonts w:ascii="ＭＳ 明朝" w:hAnsi="ＭＳ 明朝" w:hint="eastAsia"/>
          <w:szCs w:val="20"/>
        </w:rPr>
        <w:t>計画が承認されても融資を受けられない場合があります）</w:t>
      </w:r>
    </w:p>
    <w:p w:rsidR="004F6CBA" w:rsidRPr="004F6CBA" w:rsidRDefault="00615B95" w:rsidP="000007F8">
      <w:pPr>
        <w:rPr>
          <w:rFonts w:ascii="ＭＳ ゴシック" w:eastAsia="ＭＳ ゴシック" w:hAnsi="ＭＳ ゴシック"/>
          <w:szCs w:val="20"/>
        </w:rPr>
      </w:pPr>
      <w:r>
        <w:rPr>
          <w:rFonts w:ascii="ＭＳ ゴシック" w:eastAsia="ＭＳ ゴシック" w:hAnsi="ＭＳ ゴシック" w:hint="eastAsia"/>
          <w:szCs w:val="20"/>
        </w:rPr>
        <w:t>４</w:t>
      </w:r>
      <w:r w:rsidR="004F6CBA" w:rsidRPr="004F6CBA">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借入金の</w:t>
      </w:r>
      <w:r w:rsidR="004F6CBA" w:rsidRPr="004F6CBA">
        <w:rPr>
          <w:rFonts w:ascii="ＭＳ ゴシック" w:eastAsia="ＭＳ ゴシック" w:hAnsi="ＭＳ ゴシック" w:hint="eastAsia"/>
          <w:szCs w:val="20"/>
        </w:rPr>
        <w:t xml:space="preserve">返済能力に問題はないか　　　　　　　　　　　　　　　　　　　　  </w:t>
      </w:r>
      <w:r>
        <w:rPr>
          <w:rFonts w:ascii="ＭＳ ゴシック" w:eastAsia="ＭＳ ゴシック" w:hAnsi="ＭＳ ゴシック" w:hint="eastAsia"/>
          <w:szCs w:val="20"/>
        </w:rPr>
        <w:t xml:space="preserve">　　</w:t>
      </w:r>
      <w:r w:rsidR="004F6CBA" w:rsidRPr="004F6CBA">
        <w:rPr>
          <w:rFonts w:ascii="ＭＳ ゴシック" w:eastAsia="ＭＳ ゴシック" w:hAnsi="ＭＳ ゴシック" w:hint="eastAsia"/>
          <w:szCs w:val="20"/>
        </w:rPr>
        <w:t>□　　　□</w:t>
      </w:r>
    </w:p>
    <w:p w:rsidR="004F6CBA" w:rsidRPr="004F6CBA" w:rsidRDefault="004F6CBA" w:rsidP="004F6CBA">
      <w:pPr>
        <w:spacing w:line="300" w:lineRule="auto"/>
        <w:rPr>
          <w:szCs w:val="20"/>
        </w:rPr>
      </w:pPr>
      <w:r w:rsidRPr="004F6CBA">
        <w:rPr>
          <w:rFonts w:hint="eastAsia"/>
          <w:szCs w:val="20"/>
        </w:rPr>
        <w:t xml:space="preserve">　</w:t>
      </w:r>
      <w:r w:rsidRPr="004F6CBA">
        <w:rPr>
          <w:rFonts w:ascii="ＭＳ ゴシック" w:eastAsia="ＭＳ ゴシック" w:hAnsi="ＭＳ ゴシック" w:hint="eastAsia"/>
          <w:b/>
          <w:szCs w:val="20"/>
          <w:u w:val="double"/>
        </w:rPr>
        <w:t>（既長期借入金＋新規借入金合計）／１０</w:t>
      </w:r>
      <w:r w:rsidRPr="004F6CBA">
        <w:rPr>
          <w:rFonts w:ascii="ＭＳ ゴシック" w:eastAsia="ＭＳ ゴシック" w:hAnsi="ＭＳ ゴシック" w:hint="eastAsia"/>
          <w:b/>
          <w:szCs w:val="20"/>
        </w:rPr>
        <w:t xml:space="preserve">　＜　</w:t>
      </w:r>
      <w:r w:rsidRPr="004F6CBA">
        <w:rPr>
          <w:rFonts w:ascii="ＭＳ ゴシック" w:eastAsia="ＭＳ ゴシック" w:hAnsi="ＭＳ ゴシック" w:hint="eastAsia"/>
          <w:b/>
          <w:szCs w:val="20"/>
          <w:u w:val="double"/>
        </w:rPr>
        <w:t>営業利益／２＋減価償却費</w:t>
      </w:r>
      <w:r w:rsidRPr="004F6CBA">
        <w:rPr>
          <w:rFonts w:hint="eastAsia"/>
          <w:szCs w:val="20"/>
        </w:rPr>
        <w:t xml:space="preserve">　を確認</w:t>
      </w:r>
    </w:p>
    <w:p w:rsidR="004F6CBA" w:rsidRPr="004F6CBA" w:rsidRDefault="004F6CBA" w:rsidP="00F03CEE">
      <w:pPr>
        <w:ind w:firstLineChars="900" w:firstLine="1890"/>
        <w:rPr>
          <w:szCs w:val="20"/>
        </w:rPr>
      </w:pPr>
      <w:r w:rsidRPr="004F6CBA">
        <w:rPr>
          <w:rFonts w:hint="eastAsia"/>
          <w:szCs w:val="20"/>
        </w:rPr>
        <w:t>①　　　　　　　　　　　　　　　　　　　②</w:t>
      </w:r>
    </w:p>
    <w:p w:rsidR="004F6CBA" w:rsidRPr="004F6CBA" w:rsidRDefault="004F6CBA" w:rsidP="002157E6">
      <w:pPr>
        <w:spacing w:line="300" w:lineRule="auto"/>
        <w:ind w:leftChars="10" w:left="21" w:firstLineChars="200" w:firstLine="420"/>
        <w:rPr>
          <w:szCs w:val="20"/>
        </w:rPr>
      </w:pPr>
      <w:r w:rsidRPr="004F6CBA">
        <w:rPr>
          <w:rFonts w:hint="eastAsia"/>
          <w:szCs w:val="20"/>
        </w:rPr>
        <w:t>①・・・（　　　　　　千円＋　　　　　　千円）／１０</w:t>
      </w:r>
      <w:r w:rsidR="007A5DBA">
        <w:rPr>
          <w:rFonts w:hint="eastAsia"/>
          <w:szCs w:val="20"/>
        </w:rPr>
        <w:t xml:space="preserve">　＝　（　　　　　　　）</w:t>
      </w:r>
    </w:p>
    <w:p w:rsidR="007A5DBA" w:rsidRDefault="004F6CBA" w:rsidP="00632312">
      <w:pPr>
        <w:spacing w:line="300" w:lineRule="auto"/>
        <w:ind w:leftChars="10" w:left="21" w:firstLineChars="200" w:firstLine="420"/>
        <w:rPr>
          <w:szCs w:val="20"/>
        </w:rPr>
      </w:pPr>
      <w:r w:rsidRPr="004F6CBA">
        <w:rPr>
          <w:rFonts w:hint="eastAsia"/>
          <w:szCs w:val="20"/>
        </w:rPr>
        <w:t xml:space="preserve">②・・・（　　　　　　千円）／２＋（　　　　　　千円）　</w:t>
      </w:r>
      <w:r w:rsidR="007A5DBA">
        <w:rPr>
          <w:rFonts w:hint="eastAsia"/>
          <w:szCs w:val="20"/>
        </w:rPr>
        <w:t>＝　（　　　　　　　）</w:t>
      </w:r>
    </w:p>
    <w:p w:rsidR="00F03CEE" w:rsidRDefault="00F03CEE" w:rsidP="00A63930">
      <w:pPr>
        <w:snapToGrid w:val="0"/>
        <w:spacing w:line="120" w:lineRule="auto"/>
        <w:ind w:leftChars="100" w:left="1470" w:rightChars="-135" w:right="-283" w:hangingChars="600" w:hanging="1260"/>
        <w:jc w:val="left"/>
        <w:rPr>
          <w:szCs w:val="20"/>
        </w:rPr>
      </w:pPr>
    </w:p>
    <w:p w:rsidR="008C0DC8" w:rsidRDefault="004F6CBA" w:rsidP="008C0DC8">
      <w:pPr>
        <w:ind w:leftChars="100" w:left="1470" w:rightChars="-135" w:right="-283" w:hangingChars="600" w:hanging="1260"/>
        <w:jc w:val="left"/>
        <w:rPr>
          <w:rFonts w:ascii="ＭＳ 明朝" w:hAnsi="ＭＳ 明朝"/>
          <w:szCs w:val="20"/>
        </w:rPr>
      </w:pPr>
      <w:r w:rsidRPr="004F6CBA">
        <w:rPr>
          <w:rFonts w:ascii="ＭＳ 明朝" w:hAnsi="ＭＳ 明朝" w:hint="eastAsia"/>
          <w:szCs w:val="20"/>
        </w:rPr>
        <w:t>※</w:t>
      </w:r>
      <w:r w:rsidR="008C0DC8">
        <w:rPr>
          <w:rFonts w:ascii="ＭＳ 明朝" w:hAnsi="ＭＳ 明朝" w:hint="eastAsia"/>
          <w:szCs w:val="20"/>
        </w:rPr>
        <w:t xml:space="preserve"> 記載要領 </w:t>
      </w:r>
      <w:r w:rsidRPr="004F6CBA">
        <w:rPr>
          <w:rFonts w:ascii="ＭＳ 明朝" w:hAnsi="ＭＳ 明朝" w:hint="eastAsia"/>
          <w:szCs w:val="20"/>
        </w:rPr>
        <w:t>既長期借入金：提出した直近</w:t>
      </w:r>
      <w:r w:rsidR="003F3ED4">
        <w:rPr>
          <w:rFonts w:ascii="ＭＳ 明朝" w:hAnsi="ＭＳ 明朝" w:hint="eastAsia"/>
          <w:szCs w:val="20"/>
        </w:rPr>
        <w:t>期末の</w:t>
      </w:r>
      <w:r w:rsidRPr="004F6CBA">
        <w:rPr>
          <w:rFonts w:ascii="ＭＳ 明朝" w:hAnsi="ＭＳ 明朝" w:hint="eastAsia"/>
          <w:szCs w:val="20"/>
        </w:rPr>
        <w:t>貸借対照表の長期借入金</w:t>
      </w:r>
    </w:p>
    <w:p w:rsidR="008C0DC8" w:rsidRDefault="004F6CBA" w:rsidP="008C0DC8">
      <w:pPr>
        <w:ind w:leftChars="700" w:left="1470" w:rightChars="-135" w:right="-283"/>
        <w:jc w:val="left"/>
        <w:rPr>
          <w:rFonts w:ascii="ＭＳ 明朝" w:hAnsi="ＭＳ 明朝"/>
          <w:szCs w:val="20"/>
        </w:rPr>
      </w:pPr>
      <w:r w:rsidRPr="008C0DC8">
        <w:rPr>
          <w:rFonts w:ascii="ＭＳ 明朝" w:hAnsi="ＭＳ 明朝" w:hint="eastAsia"/>
          <w:spacing w:val="26"/>
          <w:kern w:val="0"/>
          <w:szCs w:val="20"/>
          <w:fitText w:val="1260" w:id="1911808775"/>
        </w:rPr>
        <w:t>新規借入</w:t>
      </w:r>
      <w:r w:rsidRPr="008C0DC8">
        <w:rPr>
          <w:rFonts w:ascii="ＭＳ 明朝" w:hAnsi="ＭＳ 明朝" w:hint="eastAsia"/>
          <w:spacing w:val="1"/>
          <w:kern w:val="0"/>
          <w:szCs w:val="20"/>
          <w:fitText w:val="1260" w:id="1911808775"/>
        </w:rPr>
        <w:t>金</w:t>
      </w:r>
      <w:r w:rsidRPr="004F6CBA">
        <w:rPr>
          <w:rFonts w:ascii="ＭＳ 明朝" w:hAnsi="ＭＳ 明朝" w:hint="eastAsia"/>
          <w:szCs w:val="20"/>
        </w:rPr>
        <w:t>：別表３－２の資金調達額のうち、金融機関からの借入額の合計</w:t>
      </w:r>
      <w:r w:rsidRPr="008C0DC8">
        <w:rPr>
          <w:rFonts w:ascii="ＭＳ 明朝" w:hAnsi="ＭＳ 明朝" w:hint="eastAsia"/>
          <w:spacing w:val="70"/>
          <w:kern w:val="0"/>
          <w:szCs w:val="20"/>
          <w:fitText w:val="1260" w:id="1911808776"/>
        </w:rPr>
        <w:t>営業利</w:t>
      </w:r>
      <w:r w:rsidRPr="008C0DC8">
        <w:rPr>
          <w:rFonts w:ascii="ＭＳ 明朝" w:hAnsi="ＭＳ 明朝" w:hint="eastAsia"/>
          <w:kern w:val="0"/>
          <w:szCs w:val="20"/>
          <w:fitText w:val="1260" w:id="1911808776"/>
        </w:rPr>
        <w:t>益</w:t>
      </w:r>
      <w:r w:rsidRPr="004F6CBA">
        <w:rPr>
          <w:rFonts w:ascii="ＭＳ 明朝" w:hAnsi="ＭＳ 明朝" w:hint="eastAsia"/>
          <w:szCs w:val="20"/>
        </w:rPr>
        <w:t>：別表３の⑤の</w:t>
      </w:r>
      <w:r w:rsidRPr="00F03CEE">
        <w:rPr>
          <w:rFonts w:ascii="ＭＳ 明朝" w:hAnsi="ＭＳ 明朝" w:hint="eastAsia"/>
          <w:szCs w:val="20"/>
          <w:u w:val="wave"/>
        </w:rPr>
        <w:t>計画最終年度の</w:t>
      </w:r>
      <w:r w:rsidRPr="004F6CBA">
        <w:rPr>
          <w:rFonts w:ascii="ＭＳ 明朝" w:hAnsi="ＭＳ 明朝" w:hint="eastAsia"/>
          <w:szCs w:val="20"/>
        </w:rPr>
        <w:t>金額</w:t>
      </w:r>
    </w:p>
    <w:p w:rsidR="004F6CBA" w:rsidRPr="004F6CBA" w:rsidRDefault="004F6CBA" w:rsidP="008C0DC8">
      <w:pPr>
        <w:ind w:leftChars="700" w:left="1470" w:rightChars="-135" w:right="-283"/>
        <w:jc w:val="left"/>
        <w:rPr>
          <w:rFonts w:ascii="ＭＳ 明朝" w:hAnsi="ＭＳ 明朝"/>
          <w:szCs w:val="20"/>
        </w:rPr>
      </w:pPr>
      <w:r w:rsidRPr="004F6CBA">
        <w:rPr>
          <w:rFonts w:ascii="ＭＳ 明朝" w:hAnsi="ＭＳ 明朝" w:hint="eastAsia"/>
          <w:spacing w:val="26"/>
          <w:kern w:val="0"/>
          <w:szCs w:val="20"/>
          <w:fitText w:val="1260" w:id="1911808777"/>
        </w:rPr>
        <w:t>減価償却</w:t>
      </w:r>
      <w:r w:rsidRPr="004F6CBA">
        <w:rPr>
          <w:rFonts w:ascii="ＭＳ 明朝" w:hAnsi="ＭＳ 明朝" w:hint="eastAsia"/>
          <w:spacing w:val="1"/>
          <w:kern w:val="0"/>
          <w:szCs w:val="20"/>
          <w:fitText w:val="1260" w:id="1911808777"/>
        </w:rPr>
        <w:t>費</w:t>
      </w:r>
      <w:r w:rsidRPr="004F6CBA">
        <w:rPr>
          <w:rFonts w:ascii="ＭＳ 明朝" w:hAnsi="ＭＳ 明朝" w:hint="eastAsia"/>
          <w:szCs w:val="20"/>
        </w:rPr>
        <w:t>：別表３の⑨の</w:t>
      </w:r>
      <w:r w:rsidRPr="00F03CEE">
        <w:rPr>
          <w:rFonts w:ascii="ＭＳ 明朝" w:hAnsi="ＭＳ 明朝" w:hint="eastAsia"/>
          <w:szCs w:val="20"/>
          <w:u w:val="wave"/>
        </w:rPr>
        <w:t>計画最終年度の</w:t>
      </w:r>
      <w:r w:rsidRPr="004F6CBA">
        <w:rPr>
          <w:rFonts w:ascii="ＭＳ 明朝" w:hAnsi="ＭＳ 明朝" w:hint="eastAsia"/>
          <w:szCs w:val="20"/>
        </w:rPr>
        <w:t>金額</w:t>
      </w:r>
    </w:p>
    <w:p w:rsidR="004F6CBA" w:rsidRPr="004F6CBA" w:rsidRDefault="004F6CBA" w:rsidP="004F6CBA">
      <w:pPr>
        <w:spacing w:beforeLines="50" w:before="164" w:line="300" w:lineRule="auto"/>
        <w:ind w:rightChars="-360" w:right="-756"/>
        <w:jc w:val="left"/>
        <w:rPr>
          <w:rFonts w:ascii="ＭＳ ゴシック" w:eastAsia="ＭＳ ゴシック" w:hAnsi="ＭＳ ゴシック"/>
          <w:b/>
          <w:szCs w:val="20"/>
        </w:rPr>
      </w:pPr>
      <w:r w:rsidRPr="004F6CBA">
        <w:rPr>
          <w:rFonts w:ascii="ＭＳ ゴシック" w:eastAsia="ＭＳ ゴシック" w:hAnsi="ＭＳ ゴシック" w:hint="eastAsia"/>
          <w:b/>
          <w:szCs w:val="20"/>
        </w:rPr>
        <w:t>（公共性、社会性）</w:t>
      </w:r>
    </w:p>
    <w:p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１　公序良俗に違反する内容ではないか　　　　　　　　　　　　　　　  　　　　　　□　　　□</w:t>
      </w:r>
    </w:p>
    <w:p w:rsidR="004F6CBA" w:rsidRPr="004F6CBA" w:rsidRDefault="004F6CBA" w:rsidP="000007F8">
      <w:pPr>
        <w:rPr>
          <w:rFonts w:ascii="ＭＳ ゴシック" w:eastAsia="ＭＳ ゴシック" w:hAnsi="ＭＳ ゴシック"/>
          <w:szCs w:val="20"/>
        </w:rPr>
      </w:pPr>
      <w:r w:rsidRPr="004F6CBA">
        <w:rPr>
          <w:rFonts w:ascii="ＭＳ ゴシック" w:eastAsia="ＭＳ ゴシック" w:hAnsi="ＭＳ ゴシック" w:hint="eastAsia"/>
          <w:szCs w:val="20"/>
        </w:rPr>
        <w:t>２　計画内容が一般の人に誤解を与えるものではないか　　　　　　　　　　　　　　　□　　　□</w:t>
      </w:r>
    </w:p>
    <w:p w:rsidR="004F6CBA" w:rsidRPr="004F6CBA" w:rsidRDefault="004F6CBA" w:rsidP="000007F8">
      <w:pPr>
        <w:ind w:firstLineChars="200" w:firstLine="420"/>
        <w:rPr>
          <w:rFonts w:ascii="ＭＳ 明朝" w:hAnsi="ＭＳ 明朝"/>
          <w:szCs w:val="20"/>
        </w:rPr>
      </w:pPr>
      <w:r w:rsidRPr="004F6CBA">
        <w:rPr>
          <w:rFonts w:ascii="ＭＳ 明朝" w:hAnsi="ＭＳ 明朝" w:hint="eastAsia"/>
          <w:szCs w:val="20"/>
        </w:rPr>
        <w:t>（他社の登録商標を無許可で使用　等）</w:t>
      </w:r>
    </w:p>
    <w:p w:rsidR="00615B95" w:rsidRPr="004F6CBA" w:rsidRDefault="00615B95" w:rsidP="000007F8">
      <w:pPr>
        <w:rPr>
          <w:rFonts w:ascii="ＭＳ ゴシック" w:eastAsia="ＭＳ ゴシック" w:hAnsi="ＭＳ ゴシック"/>
          <w:szCs w:val="20"/>
        </w:rPr>
      </w:pPr>
      <w:r>
        <w:rPr>
          <w:rFonts w:ascii="ＭＳ ゴシック" w:eastAsia="ＭＳ ゴシック" w:hAnsi="ＭＳ ゴシック" w:hint="eastAsia"/>
          <w:szCs w:val="20"/>
        </w:rPr>
        <w:t>３　計画内容が法令等に違反する</w:t>
      </w:r>
      <w:r w:rsidRPr="004F6CBA">
        <w:rPr>
          <w:rFonts w:ascii="ＭＳ ゴシック" w:eastAsia="ＭＳ ゴシック" w:hAnsi="ＭＳ ゴシック" w:hint="eastAsia"/>
          <w:szCs w:val="20"/>
        </w:rPr>
        <w:t xml:space="preserve">ものではないか　　　　　　　　　　　　　　　</w:t>
      </w:r>
      <w:r>
        <w:rPr>
          <w:rFonts w:ascii="ＭＳ ゴシック" w:eastAsia="ＭＳ ゴシック" w:hAnsi="ＭＳ ゴシック" w:hint="eastAsia"/>
          <w:szCs w:val="20"/>
        </w:rPr>
        <w:t xml:space="preserve">　　　</w:t>
      </w:r>
      <w:r w:rsidRPr="004F6CBA">
        <w:rPr>
          <w:rFonts w:ascii="ＭＳ ゴシック" w:eastAsia="ＭＳ ゴシック" w:hAnsi="ＭＳ ゴシック" w:hint="eastAsia"/>
          <w:szCs w:val="20"/>
        </w:rPr>
        <w:t>□　　　□</w:t>
      </w:r>
    </w:p>
    <w:p w:rsidR="00615B95" w:rsidRDefault="00615B95">
      <w:pPr>
        <w:widowControl/>
        <w:jc w:val="left"/>
        <w:rPr>
          <w:rFonts w:ascii="Times New Roman" w:hAnsi="Times New Roman" w:cs="ＭＳ 明朝"/>
          <w:color w:val="000000"/>
          <w:kern w:val="0"/>
          <w:sz w:val="24"/>
        </w:rPr>
      </w:pPr>
    </w:p>
    <w:p w:rsidR="006B69AB" w:rsidRDefault="006B69AB">
      <w:pPr>
        <w:widowControl/>
        <w:jc w:val="left"/>
        <w:rPr>
          <w:rFonts w:ascii="Times New Roman" w:hAnsi="Times New Roman" w:cs="ＭＳ 明朝"/>
          <w:color w:val="000000"/>
          <w:kern w:val="0"/>
          <w:sz w:val="24"/>
        </w:rPr>
      </w:pPr>
    </w:p>
    <w:p w:rsidR="006B69AB" w:rsidRPr="002231F5" w:rsidRDefault="002231F5" w:rsidP="007B522D">
      <w:pPr>
        <w:widowControl/>
        <w:rPr>
          <w:rFonts w:asciiTheme="majorEastAsia" w:eastAsiaTheme="majorEastAsia" w:hAnsiTheme="majorEastAsia" w:cs="ＭＳ 明朝"/>
          <w:color w:val="000000"/>
          <w:kern w:val="0"/>
          <w:sz w:val="24"/>
        </w:rPr>
      </w:pPr>
      <w:r w:rsidRPr="002231F5">
        <w:rPr>
          <w:rFonts w:asciiTheme="majorEastAsia" w:eastAsiaTheme="majorEastAsia" w:hAnsiTheme="majorEastAsia" w:cs="ＭＳ 明朝" w:hint="eastAsia"/>
          <w:color w:val="000000"/>
          <w:kern w:val="0"/>
          <w:sz w:val="24"/>
        </w:rPr>
        <w:t>■</w:t>
      </w:r>
      <w:r w:rsidR="006B69AB" w:rsidRPr="002231F5">
        <w:rPr>
          <w:rFonts w:asciiTheme="majorEastAsia" w:eastAsiaTheme="majorEastAsia" w:hAnsiTheme="majorEastAsia" w:cs="ＭＳ 明朝" w:hint="eastAsia"/>
          <w:color w:val="000000"/>
          <w:kern w:val="0"/>
          <w:sz w:val="24"/>
        </w:rPr>
        <w:t>注意事項</w:t>
      </w:r>
    </w:p>
    <w:p w:rsidR="00CA661F" w:rsidRDefault="007B522D" w:rsidP="007B522D">
      <w:pPr>
        <w:widowControl/>
        <w:rPr>
          <w:rFonts w:ascii="Times New Roman" w:hAnsi="Times New Roman" w:cs="ＭＳ 明朝"/>
          <w:color w:val="000000"/>
          <w:kern w:val="0"/>
          <w:szCs w:val="21"/>
        </w:rPr>
      </w:pPr>
      <w:r w:rsidRPr="002231F5">
        <w:rPr>
          <w:rFonts w:ascii="Times New Roman" w:hAnsi="Times New Roman" w:cs="ＭＳ 明朝" w:hint="eastAsia"/>
          <w:color w:val="000000"/>
          <w:kern w:val="0"/>
          <w:szCs w:val="21"/>
        </w:rPr>
        <w:t>・申請者は、チェック欄の申請者の列に、該当する項目についてチェック</w:t>
      </w:r>
      <w:r w:rsidR="00CF01FD">
        <w:rPr>
          <w:rFonts w:ascii="Times New Roman" w:hAnsi="Times New Roman" w:cs="ＭＳ 明朝" w:hint="eastAsia"/>
          <w:color w:val="000000"/>
          <w:kern w:val="0"/>
          <w:szCs w:val="21"/>
        </w:rPr>
        <w:t>■</w:t>
      </w:r>
      <w:r w:rsidRPr="002231F5">
        <w:rPr>
          <w:rFonts w:ascii="Times New Roman" w:hAnsi="Times New Roman" w:cs="ＭＳ 明朝" w:hint="eastAsia"/>
          <w:color w:val="000000"/>
          <w:kern w:val="0"/>
          <w:szCs w:val="21"/>
        </w:rPr>
        <w:t>を入れること</w:t>
      </w:r>
    </w:p>
    <w:p w:rsidR="007B4EFF" w:rsidRDefault="007B522D" w:rsidP="00CA661F">
      <w:pPr>
        <w:widowControl/>
        <w:rPr>
          <w:rFonts w:ascii="Times New Roman" w:hAnsi="Times New Roman" w:cs="ＭＳ 明朝"/>
          <w:color w:val="000000"/>
          <w:kern w:val="0"/>
          <w:szCs w:val="21"/>
        </w:rPr>
      </w:pPr>
      <w:r w:rsidRPr="002231F5">
        <w:rPr>
          <w:rFonts w:ascii="Times New Roman" w:hAnsi="Times New Roman" w:cs="ＭＳ 明朝" w:hint="eastAsia"/>
          <w:color w:val="000000"/>
          <w:kern w:val="0"/>
          <w:szCs w:val="21"/>
        </w:rPr>
        <w:t>・作成したチェックシートは、ヒアリング前に申請書を</w:t>
      </w:r>
      <w:r w:rsidR="007B4EFF">
        <w:rPr>
          <w:rFonts w:ascii="Times New Roman" w:hAnsi="Times New Roman" w:cs="ＭＳ 明朝" w:hint="eastAsia"/>
          <w:color w:val="000000"/>
          <w:kern w:val="0"/>
          <w:szCs w:val="21"/>
        </w:rPr>
        <w:t>メールで</w:t>
      </w:r>
      <w:r w:rsidRPr="002231F5">
        <w:rPr>
          <w:rFonts w:ascii="Times New Roman" w:hAnsi="Times New Roman" w:cs="ＭＳ 明朝" w:hint="eastAsia"/>
          <w:color w:val="000000"/>
          <w:kern w:val="0"/>
          <w:szCs w:val="21"/>
        </w:rPr>
        <w:t>事前送付する際に添付するとともに、</w:t>
      </w:r>
    </w:p>
    <w:p w:rsidR="007B522D" w:rsidRPr="002231F5" w:rsidRDefault="00CA661F" w:rsidP="007B4EFF">
      <w:pPr>
        <w:widowControl/>
        <w:ind w:firstLineChars="100" w:firstLine="210"/>
        <w:rPr>
          <w:rFonts w:ascii="Times New Roman" w:hAnsi="Times New Roman" w:cs="ＭＳ 明朝"/>
          <w:color w:val="000000"/>
          <w:kern w:val="0"/>
          <w:szCs w:val="21"/>
        </w:rPr>
      </w:pPr>
      <w:r>
        <w:rPr>
          <w:rFonts w:ascii="Times New Roman" w:hAnsi="Times New Roman" w:cs="ＭＳ 明朝" w:hint="eastAsia"/>
          <w:color w:val="000000"/>
          <w:kern w:val="0"/>
          <w:szCs w:val="21"/>
        </w:rPr>
        <w:t>ヒアリング</w:t>
      </w:r>
      <w:r w:rsidR="007B522D" w:rsidRPr="002231F5">
        <w:rPr>
          <w:rFonts w:ascii="Times New Roman" w:hAnsi="Times New Roman" w:cs="ＭＳ 明朝" w:hint="eastAsia"/>
          <w:color w:val="000000"/>
          <w:kern w:val="0"/>
          <w:szCs w:val="21"/>
        </w:rPr>
        <w:t>の際に持参すること</w:t>
      </w:r>
    </w:p>
    <w:p w:rsidR="007B4EFF" w:rsidRDefault="007B522D" w:rsidP="007B522D">
      <w:pPr>
        <w:widowControl/>
        <w:rPr>
          <w:rFonts w:ascii="Times New Roman" w:hAnsi="Times New Roman" w:cs="ＭＳ 明朝"/>
          <w:color w:val="000000"/>
          <w:kern w:val="0"/>
          <w:szCs w:val="21"/>
        </w:rPr>
      </w:pPr>
      <w:r w:rsidRPr="002231F5">
        <w:rPr>
          <w:rFonts w:ascii="Times New Roman" w:hAnsi="Times New Roman" w:cs="ＭＳ 明朝" w:hint="eastAsia"/>
          <w:color w:val="000000"/>
          <w:kern w:val="0"/>
          <w:szCs w:val="21"/>
        </w:rPr>
        <w:t>・</w:t>
      </w:r>
      <w:r w:rsidR="002231F5" w:rsidRPr="002231F5">
        <w:rPr>
          <w:rFonts w:ascii="ＭＳ ゴシック" w:eastAsia="ＭＳ ゴシック" w:hAnsi="ＭＳ ゴシック" w:hint="eastAsia"/>
          <w:b/>
          <w:szCs w:val="21"/>
          <w:u w:val="single"/>
        </w:rPr>
        <w:t>《Ⅱ　計画内容チェック》</w:t>
      </w:r>
      <w:r w:rsidR="002231F5" w:rsidRPr="002231F5">
        <w:rPr>
          <w:rFonts w:ascii="Times New Roman" w:hAnsi="Times New Roman" w:cs="ＭＳ 明朝" w:hint="eastAsia"/>
          <w:color w:val="000000"/>
          <w:kern w:val="0"/>
          <w:szCs w:val="21"/>
        </w:rPr>
        <w:t>の項目については、</w:t>
      </w:r>
      <w:r w:rsidR="00CA661F">
        <w:rPr>
          <w:rFonts w:ascii="Times New Roman" w:hAnsi="Times New Roman" w:cs="ＭＳ 明朝" w:hint="eastAsia"/>
          <w:color w:val="000000"/>
          <w:kern w:val="0"/>
          <w:szCs w:val="21"/>
        </w:rPr>
        <w:t>上記の提出時にすべての項目に</w:t>
      </w:r>
      <w:r w:rsidR="002231F5" w:rsidRPr="002231F5">
        <w:rPr>
          <w:rFonts w:ascii="Times New Roman" w:hAnsi="Times New Roman" w:cs="ＭＳ 明朝" w:hint="eastAsia"/>
          <w:color w:val="000000"/>
          <w:kern w:val="0"/>
          <w:szCs w:val="21"/>
        </w:rPr>
        <w:t>チェックが</w:t>
      </w:r>
      <w:r w:rsidR="00CA661F">
        <w:rPr>
          <w:rFonts w:ascii="Times New Roman" w:hAnsi="Times New Roman" w:cs="ＭＳ 明朝" w:hint="eastAsia"/>
          <w:color w:val="000000"/>
          <w:kern w:val="0"/>
          <w:szCs w:val="21"/>
        </w:rPr>
        <w:t>入ることを</w:t>
      </w:r>
    </w:p>
    <w:p w:rsidR="00B37C9B" w:rsidRPr="004E7F79" w:rsidRDefault="00CA661F" w:rsidP="002A4AD2">
      <w:pPr>
        <w:widowControl/>
        <w:ind w:firstLineChars="100" w:firstLine="210"/>
        <w:rPr>
          <w:rFonts w:asciiTheme="minorEastAsia" w:hAnsiTheme="minorEastAsia" w:cs="ＭＳ ゴシック"/>
          <w:color w:val="000000"/>
          <w:kern w:val="0"/>
          <w:sz w:val="22"/>
        </w:rPr>
      </w:pPr>
      <w:r>
        <w:rPr>
          <w:rFonts w:ascii="Times New Roman" w:hAnsi="Times New Roman" w:cs="ＭＳ 明朝" w:hint="eastAsia"/>
          <w:color w:val="000000"/>
          <w:kern w:val="0"/>
          <w:szCs w:val="21"/>
        </w:rPr>
        <w:t>ヒアリング実施の条件とはしないが、ヒアリング時に明確な説明ができるようにすること</w:t>
      </w:r>
    </w:p>
    <w:sectPr w:rsidR="00B37C9B" w:rsidRPr="004E7F79" w:rsidSect="002A4AD2">
      <w:footerReference w:type="default" r:id="rId7"/>
      <w:pgSz w:w="11906" w:h="16838" w:code="9"/>
      <w:pgMar w:top="851" w:right="1134" w:bottom="851" w:left="1134" w:header="720" w:footer="170" w:gutter="0"/>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68F" w:rsidRDefault="00CA568F">
      <w:r>
        <w:separator/>
      </w:r>
    </w:p>
  </w:endnote>
  <w:endnote w:type="continuationSeparator" w:id="0">
    <w:p w:rsidR="00CA568F" w:rsidRDefault="00CA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0F9" w:rsidRDefault="003270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68F" w:rsidRDefault="00CA568F">
      <w:r>
        <w:separator/>
      </w:r>
    </w:p>
  </w:footnote>
  <w:footnote w:type="continuationSeparator" w:id="0">
    <w:p w:rsidR="00CA568F" w:rsidRDefault="00CA5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05"/>
  <w:drawingGridVerticalSpacing w:val="164"/>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E81"/>
    <w:rsid w:val="000007F8"/>
    <w:rsid w:val="00001A8A"/>
    <w:rsid w:val="000121EF"/>
    <w:rsid w:val="0001228F"/>
    <w:rsid w:val="00027E6D"/>
    <w:rsid w:val="00037F1E"/>
    <w:rsid w:val="000428C8"/>
    <w:rsid w:val="00045A25"/>
    <w:rsid w:val="000476DE"/>
    <w:rsid w:val="00050F6B"/>
    <w:rsid w:val="00051240"/>
    <w:rsid w:val="0005385E"/>
    <w:rsid w:val="00053B3B"/>
    <w:rsid w:val="00055857"/>
    <w:rsid w:val="00067D9F"/>
    <w:rsid w:val="00072478"/>
    <w:rsid w:val="00076818"/>
    <w:rsid w:val="00077C56"/>
    <w:rsid w:val="00083B2A"/>
    <w:rsid w:val="00090788"/>
    <w:rsid w:val="00094411"/>
    <w:rsid w:val="000A011D"/>
    <w:rsid w:val="000C5AC2"/>
    <w:rsid w:val="000C7022"/>
    <w:rsid w:val="000D51C1"/>
    <w:rsid w:val="000D5CD5"/>
    <w:rsid w:val="000E2CF3"/>
    <w:rsid w:val="000E3822"/>
    <w:rsid w:val="000E3C4C"/>
    <w:rsid w:val="000F5EA4"/>
    <w:rsid w:val="001050D9"/>
    <w:rsid w:val="001136C4"/>
    <w:rsid w:val="001139B6"/>
    <w:rsid w:val="0011535E"/>
    <w:rsid w:val="001221B0"/>
    <w:rsid w:val="00133D06"/>
    <w:rsid w:val="0013415A"/>
    <w:rsid w:val="0016163D"/>
    <w:rsid w:val="0016359A"/>
    <w:rsid w:val="0018188B"/>
    <w:rsid w:val="00191E22"/>
    <w:rsid w:val="001A1768"/>
    <w:rsid w:val="001B5BFF"/>
    <w:rsid w:val="001B752D"/>
    <w:rsid w:val="001B7811"/>
    <w:rsid w:val="001D72C9"/>
    <w:rsid w:val="002053B4"/>
    <w:rsid w:val="002157E6"/>
    <w:rsid w:val="002210CA"/>
    <w:rsid w:val="0022177A"/>
    <w:rsid w:val="002231F5"/>
    <w:rsid w:val="0022329C"/>
    <w:rsid w:val="00224C2E"/>
    <w:rsid w:val="00224EC9"/>
    <w:rsid w:val="00231ECC"/>
    <w:rsid w:val="00235C1D"/>
    <w:rsid w:val="00251443"/>
    <w:rsid w:val="00256C77"/>
    <w:rsid w:val="002734EE"/>
    <w:rsid w:val="0027436A"/>
    <w:rsid w:val="0027441F"/>
    <w:rsid w:val="00275884"/>
    <w:rsid w:val="00284510"/>
    <w:rsid w:val="00284FA5"/>
    <w:rsid w:val="00290C49"/>
    <w:rsid w:val="002A4AD2"/>
    <w:rsid w:val="002A7571"/>
    <w:rsid w:val="002B5E94"/>
    <w:rsid w:val="002B71CE"/>
    <w:rsid w:val="002B728D"/>
    <w:rsid w:val="002D364E"/>
    <w:rsid w:val="002D6707"/>
    <w:rsid w:val="002F1756"/>
    <w:rsid w:val="002F4E8E"/>
    <w:rsid w:val="002F777B"/>
    <w:rsid w:val="00300C72"/>
    <w:rsid w:val="00301017"/>
    <w:rsid w:val="003029BA"/>
    <w:rsid w:val="00306834"/>
    <w:rsid w:val="00310216"/>
    <w:rsid w:val="003143AE"/>
    <w:rsid w:val="00326BFD"/>
    <w:rsid w:val="003270F9"/>
    <w:rsid w:val="003306FC"/>
    <w:rsid w:val="003323C4"/>
    <w:rsid w:val="00340647"/>
    <w:rsid w:val="00343782"/>
    <w:rsid w:val="00346633"/>
    <w:rsid w:val="00353006"/>
    <w:rsid w:val="003655A3"/>
    <w:rsid w:val="003740F9"/>
    <w:rsid w:val="00375B6E"/>
    <w:rsid w:val="00386DAF"/>
    <w:rsid w:val="00397632"/>
    <w:rsid w:val="003A071E"/>
    <w:rsid w:val="003A1CDE"/>
    <w:rsid w:val="003A588B"/>
    <w:rsid w:val="003B103E"/>
    <w:rsid w:val="003B7397"/>
    <w:rsid w:val="003C39F1"/>
    <w:rsid w:val="003C3F3F"/>
    <w:rsid w:val="003C5434"/>
    <w:rsid w:val="003D156C"/>
    <w:rsid w:val="003E56BB"/>
    <w:rsid w:val="003F3ED4"/>
    <w:rsid w:val="003F5091"/>
    <w:rsid w:val="003F51EE"/>
    <w:rsid w:val="00403214"/>
    <w:rsid w:val="00406D52"/>
    <w:rsid w:val="0041477F"/>
    <w:rsid w:val="004149F0"/>
    <w:rsid w:val="00415EA8"/>
    <w:rsid w:val="00421274"/>
    <w:rsid w:val="00421E8C"/>
    <w:rsid w:val="00426C23"/>
    <w:rsid w:val="00430FD4"/>
    <w:rsid w:val="00432016"/>
    <w:rsid w:val="004341BD"/>
    <w:rsid w:val="004342D6"/>
    <w:rsid w:val="0043490A"/>
    <w:rsid w:val="0044175E"/>
    <w:rsid w:val="004418DD"/>
    <w:rsid w:val="00444AD8"/>
    <w:rsid w:val="00445239"/>
    <w:rsid w:val="004560DC"/>
    <w:rsid w:val="004608EF"/>
    <w:rsid w:val="004A6D0B"/>
    <w:rsid w:val="004B039E"/>
    <w:rsid w:val="004B6ED2"/>
    <w:rsid w:val="004C7806"/>
    <w:rsid w:val="004D587D"/>
    <w:rsid w:val="004E1FB2"/>
    <w:rsid w:val="004E7F79"/>
    <w:rsid w:val="004F6CBA"/>
    <w:rsid w:val="005054E6"/>
    <w:rsid w:val="00507E78"/>
    <w:rsid w:val="0052151C"/>
    <w:rsid w:val="00521CD4"/>
    <w:rsid w:val="005271D7"/>
    <w:rsid w:val="00543107"/>
    <w:rsid w:val="00543A10"/>
    <w:rsid w:val="00547B53"/>
    <w:rsid w:val="00563E80"/>
    <w:rsid w:val="005657C9"/>
    <w:rsid w:val="00565BE8"/>
    <w:rsid w:val="00576A5C"/>
    <w:rsid w:val="00581A1E"/>
    <w:rsid w:val="005864B2"/>
    <w:rsid w:val="0059293D"/>
    <w:rsid w:val="0059619C"/>
    <w:rsid w:val="005A03E9"/>
    <w:rsid w:val="005A33D8"/>
    <w:rsid w:val="005A434D"/>
    <w:rsid w:val="005B183C"/>
    <w:rsid w:val="005B19BD"/>
    <w:rsid w:val="005C218D"/>
    <w:rsid w:val="005C4DD8"/>
    <w:rsid w:val="005D4943"/>
    <w:rsid w:val="005E6618"/>
    <w:rsid w:val="005F517F"/>
    <w:rsid w:val="005F7A18"/>
    <w:rsid w:val="00601E0A"/>
    <w:rsid w:val="00606193"/>
    <w:rsid w:val="00606E54"/>
    <w:rsid w:val="00615B95"/>
    <w:rsid w:val="00616665"/>
    <w:rsid w:val="006172FE"/>
    <w:rsid w:val="00620888"/>
    <w:rsid w:val="006232F9"/>
    <w:rsid w:val="00632312"/>
    <w:rsid w:val="0064149A"/>
    <w:rsid w:val="00643B60"/>
    <w:rsid w:val="00651C5E"/>
    <w:rsid w:val="006604F2"/>
    <w:rsid w:val="00664C35"/>
    <w:rsid w:val="00676A05"/>
    <w:rsid w:val="00677221"/>
    <w:rsid w:val="006841AD"/>
    <w:rsid w:val="00686F86"/>
    <w:rsid w:val="00690223"/>
    <w:rsid w:val="006B1B22"/>
    <w:rsid w:val="006B497E"/>
    <w:rsid w:val="006B69AB"/>
    <w:rsid w:val="006C08AC"/>
    <w:rsid w:val="006C1868"/>
    <w:rsid w:val="006C4F52"/>
    <w:rsid w:val="006E30DA"/>
    <w:rsid w:val="006E3D10"/>
    <w:rsid w:val="006E4929"/>
    <w:rsid w:val="006E6D1A"/>
    <w:rsid w:val="006E784B"/>
    <w:rsid w:val="006F41A8"/>
    <w:rsid w:val="00700A6A"/>
    <w:rsid w:val="007055DA"/>
    <w:rsid w:val="00706A35"/>
    <w:rsid w:val="00706E71"/>
    <w:rsid w:val="0072010C"/>
    <w:rsid w:val="00722BDB"/>
    <w:rsid w:val="007415DE"/>
    <w:rsid w:val="00742836"/>
    <w:rsid w:val="007437E0"/>
    <w:rsid w:val="007439B7"/>
    <w:rsid w:val="007463E9"/>
    <w:rsid w:val="00746E81"/>
    <w:rsid w:val="0075121A"/>
    <w:rsid w:val="00761BEE"/>
    <w:rsid w:val="00764D11"/>
    <w:rsid w:val="007657FB"/>
    <w:rsid w:val="0077071D"/>
    <w:rsid w:val="00771A48"/>
    <w:rsid w:val="00772DBA"/>
    <w:rsid w:val="00773666"/>
    <w:rsid w:val="00776498"/>
    <w:rsid w:val="007A1A96"/>
    <w:rsid w:val="007A3018"/>
    <w:rsid w:val="007A5DBA"/>
    <w:rsid w:val="007A6B5D"/>
    <w:rsid w:val="007B1048"/>
    <w:rsid w:val="007B3AC5"/>
    <w:rsid w:val="007B3E8F"/>
    <w:rsid w:val="007B4EFF"/>
    <w:rsid w:val="007B522D"/>
    <w:rsid w:val="007B5449"/>
    <w:rsid w:val="007B6C6E"/>
    <w:rsid w:val="007C69BF"/>
    <w:rsid w:val="007D1589"/>
    <w:rsid w:val="007E363B"/>
    <w:rsid w:val="007E5D11"/>
    <w:rsid w:val="00806782"/>
    <w:rsid w:val="00811F86"/>
    <w:rsid w:val="00815C17"/>
    <w:rsid w:val="00816FDE"/>
    <w:rsid w:val="00821D82"/>
    <w:rsid w:val="008247CF"/>
    <w:rsid w:val="00830871"/>
    <w:rsid w:val="008342A0"/>
    <w:rsid w:val="008362E8"/>
    <w:rsid w:val="00840559"/>
    <w:rsid w:val="008415E6"/>
    <w:rsid w:val="00842F4E"/>
    <w:rsid w:val="008466C4"/>
    <w:rsid w:val="008511BE"/>
    <w:rsid w:val="00853BCE"/>
    <w:rsid w:val="00867934"/>
    <w:rsid w:val="008710B0"/>
    <w:rsid w:val="00875F9D"/>
    <w:rsid w:val="008934C5"/>
    <w:rsid w:val="008A055E"/>
    <w:rsid w:val="008A3A59"/>
    <w:rsid w:val="008A7CD4"/>
    <w:rsid w:val="008B3C48"/>
    <w:rsid w:val="008C0DC8"/>
    <w:rsid w:val="008C33D0"/>
    <w:rsid w:val="008D2E9C"/>
    <w:rsid w:val="008D6499"/>
    <w:rsid w:val="008E031D"/>
    <w:rsid w:val="008E10B6"/>
    <w:rsid w:val="008E2989"/>
    <w:rsid w:val="008E7E64"/>
    <w:rsid w:val="008F19D4"/>
    <w:rsid w:val="008F4D99"/>
    <w:rsid w:val="00900E81"/>
    <w:rsid w:val="009209D7"/>
    <w:rsid w:val="0092399A"/>
    <w:rsid w:val="009268DC"/>
    <w:rsid w:val="00936594"/>
    <w:rsid w:val="00937F91"/>
    <w:rsid w:val="00945087"/>
    <w:rsid w:val="00945E9E"/>
    <w:rsid w:val="00954814"/>
    <w:rsid w:val="0097382D"/>
    <w:rsid w:val="0097428D"/>
    <w:rsid w:val="00980751"/>
    <w:rsid w:val="009915DD"/>
    <w:rsid w:val="009A08CA"/>
    <w:rsid w:val="009C212E"/>
    <w:rsid w:val="009C390D"/>
    <w:rsid w:val="009C3B23"/>
    <w:rsid w:val="009D0D86"/>
    <w:rsid w:val="009D2144"/>
    <w:rsid w:val="00A00847"/>
    <w:rsid w:val="00A146BA"/>
    <w:rsid w:val="00A22F75"/>
    <w:rsid w:val="00A2607D"/>
    <w:rsid w:val="00A2620E"/>
    <w:rsid w:val="00A27D8B"/>
    <w:rsid w:val="00A412E4"/>
    <w:rsid w:val="00A45C29"/>
    <w:rsid w:val="00A46F15"/>
    <w:rsid w:val="00A55CFE"/>
    <w:rsid w:val="00A63930"/>
    <w:rsid w:val="00A65FAA"/>
    <w:rsid w:val="00A80D0E"/>
    <w:rsid w:val="00A92DB3"/>
    <w:rsid w:val="00A971BB"/>
    <w:rsid w:val="00AA02F9"/>
    <w:rsid w:val="00AB03EB"/>
    <w:rsid w:val="00AB4BEE"/>
    <w:rsid w:val="00AC0253"/>
    <w:rsid w:val="00AE0BF7"/>
    <w:rsid w:val="00AF035D"/>
    <w:rsid w:val="00AF134D"/>
    <w:rsid w:val="00AF152E"/>
    <w:rsid w:val="00AF168B"/>
    <w:rsid w:val="00AF5DC0"/>
    <w:rsid w:val="00AF612C"/>
    <w:rsid w:val="00B12263"/>
    <w:rsid w:val="00B1418C"/>
    <w:rsid w:val="00B14AC4"/>
    <w:rsid w:val="00B213CB"/>
    <w:rsid w:val="00B220A7"/>
    <w:rsid w:val="00B24BF4"/>
    <w:rsid w:val="00B34CD6"/>
    <w:rsid w:val="00B37C9B"/>
    <w:rsid w:val="00B4252D"/>
    <w:rsid w:val="00B568E4"/>
    <w:rsid w:val="00B728B9"/>
    <w:rsid w:val="00B96F22"/>
    <w:rsid w:val="00BB4926"/>
    <w:rsid w:val="00BC1EBA"/>
    <w:rsid w:val="00BC2D2C"/>
    <w:rsid w:val="00BC6C66"/>
    <w:rsid w:val="00BD4A23"/>
    <w:rsid w:val="00BE49B0"/>
    <w:rsid w:val="00BE73B0"/>
    <w:rsid w:val="00BF1B96"/>
    <w:rsid w:val="00C02582"/>
    <w:rsid w:val="00C127B8"/>
    <w:rsid w:val="00C12CEB"/>
    <w:rsid w:val="00C1757B"/>
    <w:rsid w:val="00C21474"/>
    <w:rsid w:val="00C21F87"/>
    <w:rsid w:val="00C30ED0"/>
    <w:rsid w:val="00C32BE3"/>
    <w:rsid w:val="00C37D17"/>
    <w:rsid w:val="00C51D05"/>
    <w:rsid w:val="00C53258"/>
    <w:rsid w:val="00C631A4"/>
    <w:rsid w:val="00C64190"/>
    <w:rsid w:val="00C77D95"/>
    <w:rsid w:val="00C83769"/>
    <w:rsid w:val="00C84ACB"/>
    <w:rsid w:val="00C8526A"/>
    <w:rsid w:val="00C91812"/>
    <w:rsid w:val="00C9368D"/>
    <w:rsid w:val="00CA3F0F"/>
    <w:rsid w:val="00CA46DD"/>
    <w:rsid w:val="00CA4EDC"/>
    <w:rsid w:val="00CA5019"/>
    <w:rsid w:val="00CA568F"/>
    <w:rsid w:val="00CA661F"/>
    <w:rsid w:val="00CB1368"/>
    <w:rsid w:val="00CB19D5"/>
    <w:rsid w:val="00CB7754"/>
    <w:rsid w:val="00CC2FDB"/>
    <w:rsid w:val="00CD3EB6"/>
    <w:rsid w:val="00CE6677"/>
    <w:rsid w:val="00CF01FD"/>
    <w:rsid w:val="00CF0C14"/>
    <w:rsid w:val="00CF1783"/>
    <w:rsid w:val="00CF5669"/>
    <w:rsid w:val="00CF6A11"/>
    <w:rsid w:val="00D04E81"/>
    <w:rsid w:val="00D128B9"/>
    <w:rsid w:val="00D12D32"/>
    <w:rsid w:val="00D14FB8"/>
    <w:rsid w:val="00D343E3"/>
    <w:rsid w:val="00D43487"/>
    <w:rsid w:val="00D46A31"/>
    <w:rsid w:val="00D46AC3"/>
    <w:rsid w:val="00D4726A"/>
    <w:rsid w:val="00D50A54"/>
    <w:rsid w:val="00D5561D"/>
    <w:rsid w:val="00D67F7B"/>
    <w:rsid w:val="00D82155"/>
    <w:rsid w:val="00D82438"/>
    <w:rsid w:val="00D918AE"/>
    <w:rsid w:val="00D92868"/>
    <w:rsid w:val="00D93C2A"/>
    <w:rsid w:val="00D95247"/>
    <w:rsid w:val="00D972EE"/>
    <w:rsid w:val="00DA07D2"/>
    <w:rsid w:val="00DC26FD"/>
    <w:rsid w:val="00DC74DB"/>
    <w:rsid w:val="00DD39FB"/>
    <w:rsid w:val="00DD689B"/>
    <w:rsid w:val="00DE33F1"/>
    <w:rsid w:val="00DE78EB"/>
    <w:rsid w:val="00DF23EF"/>
    <w:rsid w:val="00DF5A5E"/>
    <w:rsid w:val="00E02AB3"/>
    <w:rsid w:val="00E12158"/>
    <w:rsid w:val="00E13FEB"/>
    <w:rsid w:val="00E22F6F"/>
    <w:rsid w:val="00E31094"/>
    <w:rsid w:val="00E31A7C"/>
    <w:rsid w:val="00E35E74"/>
    <w:rsid w:val="00E50A06"/>
    <w:rsid w:val="00E53DB6"/>
    <w:rsid w:val="00E61E5D"/>
    <w:rsid w:val="00E625AF"/>
    <w:rsid w:val="00E637F3"/>
    <w:rsid w:val="00E6403D"/>
    <w:rsid w:val="00E643F6"/>
    <w:rsid w:val="00E71CE7"/>
    <w:rsid w:val="00E763A2"/>
    <w:rsid w:val="00E82792"/>
    <w:rsid w:val="00E82DD4"/>
    <w:rsid w:val="00E84BE1"/>
    <w:rsid w:val="00E90543"/>
    <w:rsid w:val="00E91001"/>
    <w:rsid w:val="00E95F85"/>
    <w:rsid w:val="00EA64FC"/>
    <w:rsid w:val="00EC5360"/>
    <w:rsid w:val="00EE180E"/>
    <w:rsid w:val="00EF7D5F"/>
    <w:rsid w:val="00F00105"/>
    <w:rsid w:val="00F03CEE"/>
    <w:rsid w:val="00F03D11"/>
    <w:rsid w:val="00F14B56"/>
    <w:rsid w:val="00F276C8"/>
    <w:rsid w:val="00F27A51"/>
    <w:rsid w:val="00F32F0E"/>
    <w:rsid w:val="00F50070"/>
    <w:rsid w:val="00F52B92"/>
    <w:rsid w:val="00F54ED1"/>
    <w:rsid w:val="00F674B7"/>
    <w:rsid w:val="00F74BF1"/>
    <w:rsid w:val="00F763B7"/>
    <w:rsid w:val="00F771D9"/>
    <w:rsid w:val="00F827E4"/>
    <w:rsid w:val="00F8594C"/>
    <w:rsid w:val="00FA5036"/>
    <w:rsid w:val="00FA6346"/>
    <w:rsid w:val="00FB2C96"/>
    <w:rsid w:val="00FB4B6D"/>
    <w:rsid w:val="00FD12E5"/>
    <w:rsid w:val="00FD13D1"/>
    <w:rsid w:val="00FE18FB"/>
    <w:rsid w:val="00FE3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docId w15:val="{E4B0A421-D6B9-42E0-A023-3D57CDB6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2F0E"/>
    <w:pPr>
      <w:widowControl w:val="0"/>
      <w:wordWrap w:val="0"/>
      <w:autoSpaceDE w:val="0"/>
      <w:autoSpaceDN w:val="0"/>
      <w:adjustRightInd w:val="0"/>
      <w:spacing w:line="397" w:lineRule="exact"/>
      <w:jc w:val="both"/>
    </w:pPr>
    <w:rPr>
      <w:rFonts w:ascii="Times New Roman" w:hAnsi="Times New Roman" w:cs="ＭＳ 明朝"/>
    </w:rPr>
  </w:style>
  <w:style w:type="table" w:styleId="a4">
    <w:name w:val="Table Grid"/>
    <w:basedOn w:val="a1"/>
    <w:rsid w:val="00690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50F6B"/>
    <w:pPr>
      <w:tabs>
        <w:tab w:val="center" w:pos="4252"/>
        <w:tab w:val="right" w:pos="8504"/>
      </w:tabs>
      <w:snapToGrid w:val="0"/>
    </w:pPr>
  </w:style>
  <w:style w:type="paragraph" w:styleId="a6">
    <w:name w:val="footer"/>
    <w:basedOn w:val="a"/>
    <w:link w:val="a7"/>
    <w:uiPriority w:val="99"/>
    <w:rsid w:val="00050F6B"/>
    <w:pPr>
      <w:tabs>
        <w:tab w:val="center" w:pos="4252"/>
        <w:tab w:val="right" w:pos="8504"/>
      </w:tabs>
      <w:snapToGrid w:val="0"/>
    </w:pPr>
  </w:style>
  <w:style w:type="character" w:styleId="a8">
    <w:name w:val="annotation reference"/>
    <w:basedOn w:val="a0"/>
    <w:semiHidden/>
    <w:unhideWhenUsed/>
    <w:rsid w:val="00CF6A11"/>
    <w:rPr>
      <w:sz w:val="18"/>
      <w:szCs w:val="18"/>
    </w:rPr>
  </w:style>
  <w:style w:type="paragraph" w:styleId="a9">
    <w:name w:val="annotation text"/>
    <w:basedOn w:val="a"/>
    <w:link w:val="aa"/>
    <w:semiHidden/>
    <w:unhideWhenUsed/>
    <w:rsid w:val="00CF6A11"/>
    <w:pPr>
      <w:jc w:val="left"/>
    </w:pPr>
  </w:style>
  <w:style w:type="character" w:customStyle="1" w:styleId="aa">
    <w:name w:val="コメント文字列 (文字)"/>
    <w:basedOn w:val="a0"/>
    <w:link w:val="a9"/>
    <w:semiHidden/>
    <w:rsid w:val="00CF6A11"/>
    <w:rPr>
      <w:kern w:val="2"/>
      <w:sz w:val="21"/>
      <w:szCs w:val="24"/>
    </w:rPr>
  </w:style>
  <w:style w:type="paragraph" w:styleId="ab">
    <w:name w:val="annotation subject"/>
    <w:basedOn w:val="a9"/>
    <w:next w:val="a9"/>
    <w:link w:val="ac"/>
    <w:semiHidden/>
    <w:unhideWhenUsed/>
    <w:rsid w:val="00CF6A11"/>
    <w:rPr>
      <w:b/>
      <w:bCs/>
    </w:rPr>
  </w:style>
  <w:style w:type="character" w:customStyle="1" w:styleId="ac">
    <w:name w:val="コメント内容 (文字)"/>
    <w:basedOn w:val="aa"/>
    <w:link w:val="ab"/>
    <w:semiHidden/>
    <w:rsid w:val="00CF6A11"/>
    <w:rPr>
      <w:b/>
      <w:bCs/>
      <w:kern w:val="2"/>
      <w:sz w:val="21"/>
      <w:szCs w:val="24"/>
    </w:rPr>
  </w:style>
  <w:style w:type="paragraph" w:styleId="ad">
    <w:name w:val="Revision"/>
    <w:hidden/>
    <w:uiPriority w:val="99"/>
    <w:semiHidden/>
    <w:rsid w:val="00CF6A11"/>
    <w:rPr>
      <w:kern w:val="2"/>
      <w:sz w:val="21"/>
      <w:szCs w:val="24"/>
    </w:rPr>
  </w:style>
  <w:style w:type="paragraph" w:styleId="ae">
    <w:name w:val="Balloon Text"/>
    <w:basedOn w:val="a"/>
    <w:link w:val="af"/>
    <w:semiHidden/>
    <w:unhideWhenUsed/>
    <w:rsid w:val="00CF6A11"/>
    <w:rPr>
      <w:rFonts w:asciiTheme="majorHAnsi" w:eastAsiaTheme="majorEastAsia" w:hAnsiTheme="majorHAnsi" w:cstheme="majorBidi"/>
      <w:sz w:val="18"/>
      <w:szCs w:val="18"/>
    </w:rPr>
  </w:style>
  <w:style w:type="character" w:customStyle="1" w:styleId="af">
    <w:name w:val="吹き出し (文字)"/>
    <w:basedOn w:val="a0"/>
    <w:link w:val="ae"/>
    <w:semiHidden/>
    <w:rsid w:val="00CF6A11"/>
    <w:rPr>
      <w:rFonts w:asciiTheme="majorHAnsi" w:eastAsiaTheme="majorEastAsia" w:hAnsiTheme="majorHAnsi" w:cstheme="majorBidi"/>
      <w:kern w:val="2"/>
      <w:sz w:val="18"/>
      <w:szCs w:val="18"/>
    </w:rPr>
  </w:style>
  <w:style w:type="character" w:styleId="af0">
    <w:name w:val="Emphasis"/>
    <w:basedOn w:val="a0"/>
    <w:qFormat/>
    <w:rsid w:val="00A2607D"/>
    <w:rPr>
      <w:i/>
      <w:iCs/>
    </w:rPr>
  </w:style>
  <w:style w:type="character" w:customStyle="1" w:styleId="a7">
    <w:name w:val="フッター (文字)"/>
    <w:basedOn w:val="a0"/>
    <w:link w:val="a6"/>
    <w:uiPriority w:val="99"/>
    <w:rsid w:val="00CB7754"/>
    <w:rPr>
      <w:kern w:val="2"/>
      <w:sz w:val="21"/>
      <w:szCs w:val="24"/>
    </w:rPr>
  </w:style>
  <w:style w:type="character" w:styleId="af1">
    <w:name w:val="Hyperlink"/>
    <w:basedOn w:val="a0"/>
    <w:rsid w:val="00616665"/>
    <w:rPr>
      <w:color w:val="0000FF"/>
      <w:u w:val="single"/>
    </w:rPr>
  </w:style>
  <w:style w:type="paragraph" w:styleId="af2">
    <w:name w:val="Plain Text"/>
    <w:basedOn w:val="a"/>
    <w:link w:val="af3"/>
    <w:uiPriority w:val="99"/>
    <w:unhideWhenUsed/>
    <w:rsid w:val="00616665"/>
    <w:pPr>
      <w:widowControl/>
      <w:jc w:val="left"/>
    </w:pPr>
    <w:rPr>
      <w:rFonts w:ascii="ＭＳ ゴシック" w:eastAsia="ＭＳ ゴシック" w:hAnsi="ＭＳ ゴシック" w:cs="ＭＳ Ｐゴシック"/>
      <w:kern w:val="0"/>
      <w:sz w:val="20"/>
      <w:szCs w:val="20"/>
    </w:rPr>
  </w:style>
  <w:style w:type="character" w:customStyle="1" w:styleId="af3">
    <w:name w:val="書式なし (文字)"/>
    <w:basedOn w:val="a0"/>
    <w:link w:val="af2"/>
    <w:uiPriority w:val="99"/>
    <w:rsid w:val="00616665"/>
    <w:rPr>
      <w:rFonts w:ascii="ＭＳ ゴシック" w:eastAsia="ＭＳ ゴシック" w:hAnsi="ＭＳ ゴシック" w:cs="ＭＳ Ｐゴシック"/>
    </w:rPr>
  </w:style>
  <w:style w:type="paragraph" w:styleId="af4">
    <w:name w:val="Body Text"/>
    <w:basedOn w:val="a"/>
    <w:link w:val="af5"/>
    <w:uiPriority w:val="1"/>
    <w:qFormat/>
    <w:rsid w:val="005D4943"/>
    <w:pPr>
      <w:autoSpaceDE w:val="0"/>
      <w:autoSpaceDN w:val="0"/>
      <w:jc w:val="left"/>
    </w:pPr>
    <w:rPr>
      <w:rFonts w:ascii="ＭＳ ゴシック" w:eastAsia="ＭＳ ゴシック" w:hAnsi="ＭＳ ゴシック" w:cs="ＭＳ ゴシック"/>
      <w:kern w:val="0"/>
      <w:szCs w:val="21"/>
      <w:lang w:val="ja-JP" w:bidi="ja-JP"/>
    </w:rPr>
  </w:style>
  <w:style w:type="character" w:customStyle="1" w:styleId="af5">
    <w:name w:val="本文 (文字)"/>
    <w:basedOn w:val="a0"/>
    <w:link w:val="af4"/>
    <w:uiPriority w:val="1"/>
    <w:rsid w:val="005D4943"/>
    <w:rPr>
      <w:rFonts w:ascii="ＭＳ ゴシック" w:eastAsia="ＭＳ ゴシック" w:hAnsi="ＭＳ ゴシック" w:cs="ＭＳ ゴシック"/>
      <w:sz w:val="21"/>
      <w:szCs w:val="21"/>
      <w:lang w:val="ja-JP" w:bidi="ja-JP"/>
    </w:rPr>
  </w:style>
  <w:style w:type="table" w:customStyle="1" w:styleId="TableNormal">
    <w:name w:val="Table Normal"/>
    <w:uiPriority w:val="2"/>
    <w:semiHidden/>
    <w:unhideWhenUsed/>
    <w:qFormat/>
    <w:rsid w:val="005D494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4943"/>
    <w:pPr>
      <w:autoSpaceDE w:val="0"/>
      <w:autoSpaceDN w:val="0"/>
      <w:jc w:val="left"/>
    </w:pPr>
    <w:rPr>
      <w:rFonts w:ascii="ＭＳ ゴシック" w:eastAsia="ＭＳ ゴシック" w:hAnsi="ＭＳ ゴシック" w:cs="ＭＳ ゴシック"/>
      <w:kern w:val="0"/>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8331">
      <w:bodyDiv w:val="1"/>
      <w:marLeft w:val="0"/>
      <w:marRight w:val="0"/>
      <w:marTop w:val="0"/>
      <w:marBottom w:val="0"/>
      <w:divBdr>
        <w:top w:val="none" w:sz="0" w:space="0" w:color="auto"/>
        <w:left w:val="none" w:sz="0" w:space="0" w:color="auto"/>
        <w:bottom w:val="none" w:sz="0" w:space="0" w:color="auto"/>
        <w:right w:val="none" w:sz="0" w:space="0" w:color="auto"/>
      </w:divBdr>
    </w:div>
    <w:div w:id="311057312">
      <w:bodyDiv w:val="1"/>
      <w:marLeft w:val="0"/>
      <w:marRight w:val="0"/>
      <w:marTop w:val="0"/>
      <w:marBottom w:val="0"/>
      <w:divBdr>
        <w:top w:val="none" w:sz="0" w:space="0" w:color="auto"/>
        <w:left w:val="none" w:sz="0" w:space="0" w:color="auto"/>
        <w:bottom w:val="none" w:sz="0" w:space="0" w:color="auto"/>
        <w:right w:val="none" w:sz="0" w:space="0" w:color="auto"/>
      </w:divBdr>
    </w:div>
    <w:div w:id="313874557">
      <w:bodyDiv w:val="1"/>
      <w:marLeft w:val="0"/>
      <w:marRight w:val="0"/>
      <w:marTop w:val="0"/>
      <w:marBottom w:val="0"/>
      <w:divBdr>
        <w:top w:val="none" w:sz="0" w:space="0" w:color="auto"/>
        <w:left w:val="none" w:sz="0" w:space="0" w:color="auto"/>
        <w:bottom w:val="none" w:sz="0" w:space="0" w:color="auto"/>
        <w:right w:val="none" w:sz="0" w:space="0" w:color="auto"/>
      </w:divBdr>
    </w:div>
    <w:div w:id="824202501">
      <w:bodyDiv w:val="1"/>
      <w:marLeft w:val="0"/>
      <w:marRight w:val="0"/>
      <w:marTop w:val="0"/>
      <w:marBottom w:val="0"/>
      <w:divBdr>
        <w:top w:val="none" w:sz="0" w:space="0" w:color="auto"/>
        <w:left w:val="none" w:sz="0" w:space="0" w:color="auto"/>
        <w:bottom w:val="none" w:sz="0" w:space="0" w:color="auto"/>
        <w:right w:val="none" w:sz="0" w:space="0" w:color="auto"/>
      </w:divBdr>
    </w:div>
    <w:div w:id="938371467">
      <w:bodyDiv w:val="1"/>
      <w:marLeft w:val="0"/>
      <w:marRight w:val="0"/>
      <w:marTop w:val="0"/>
      <w:marBottom w:val="0"/>
      <w:divBdr>
        <w:top w:val="none" w:sz="0" w:space="0" w:color="auto"/>
        <w:left w:val="none" w:sz="0" w:space="0" w:color="auto"/>
        <w:bottom w:val="none" w:sz="0" w:space="0" w:color="auto"/>
        <w:right w:val="none" w:sz="0" w:space="0" w:color="auto"/>
      </w:divBdr>
    </w:div>
    <w:div w:id="1141116626">
      <w:bodyDiv w:val="1"/>
      <w:marLeft w:val="0"/>
      <w:marRight w:val="0"/>
      <w:marTop w:val="0"/>
      <w:marBottom w:val="0"/>
      <w:divBdr>
        <w:top w:val="none" w:sz="0" w:space="0" w:color="auto"/>
        <w:left w:val="none" w:sz="0" w:space="0" w:color="auto"/>
        <w:bottom w:val="none" w:sz="0" w:space="0" w:color="auto"/>
        <w:right w:val="none" w:sz="0" w:space="0" w:color="auto"/>
      </w:divBdr>
    </w:div>
    <w:div w:id="1155072984">
      <w:bodyDiv w:val="1"/>
      <w:marLeft w:val="0"/>
      <w:marRight w:val="0"/>
      <w:marTop w:val="0"/>
      <w:marBottom w:val="0"/>
      <w:divBdr>
        <w:top w:val="none" w:sz="0" w:space="0" w:color="auto"/>
        <w:left w:val="none" w:sz="0" w:space="0" w:color="auto"/>
        <w:bottom w:val="none" w:sz="0" w:space="0" w:color="auto"/>
        <w:right w:val="none" w:sz="0" w:space="0" w:color="auto"/>
      </w:divBdr>
    </w:div>
    <w:div w:id="1331182513">
      <w:bodyDiv w:val="1"/>
      <w:marLeft w:val="0"/>
      <w:marRight w:val="0"/>
      <w:marTop w:val="0"/>
      <w:marBottom w:val="0"/>
      <w:divBdr>
        <w:top w:val="none" w:sz="0" w:space="0" w:color="auto"/>
        <w:left w:val="none" w:sz="0" w:space="0" w:color="auto"/>
        <w:bottom w:val="none" w:sz="0" w:space="0" w:color="auto"/>
        <w:right w:val="none" w:sz="0" w:space="0" w:color="auto"/>
      </w:divBdr>
    </w:div>
    <w:div w:id="1367827410">
      <w:bodyDiv w:val="1"/>
      <w:marLeft w:val="0"/>
      <w:marRight w:val="0"/>
      <w:marTop w:val="0"/>
      <w:marBottom w:val="0"/>
      <w:divBdr>
        <w:top w:val="none" w:sz="0" w:space="0" w:color="auto"/>
        <w:left w:val="none" w:sz="0" w:space="0" w:color="auto"/>
        <w:bottom w:val="none" w:sz="0" w:space="0" w:color="auto"/>
        <w:right w:val="none" w:sz="0" w:space="0" w:color="auto"/>
      </w:divBdr>
    </w:div>
    <w:div w:id="1368095906">
      <w:bodyDiv w:val="1"/>
      <w:marLeft w:val="0"/>
      <w:marRight w:val="0"/>
      <w:marTop w:val="0"/>
      <w:marBottom w:val="0"/>
      <w:divBdr>
        <w:top w:val="none" w:sz="0" w:space="0" w:color="auto"/>
        <w:left w:val="none" w:sz="0" w:space="0" w:color="auto"/>
        <w:bottom w:val="none" w:sz="0" w:space="0" w:color="auto"/>
        <w:right w:val="none" w:sz="0" w:space="0" w:color="auto"/>
      </w:divBdr>
    </w:div>
    <w:div w:id="1419134812">
      <w:bodyDiv w:val="1"/>
      <w:marLeft w:val="0"/>
      <w:marRight w:val="0"/>
      <w:marTop w:val="0"/>
      <w:marBottom w:val="0"/>
      <w:divBdr>
        <w:top w:val="none" w:sz="0" w:space="0" w:color="auto"/>
        <w:left w:val="none" w:sz="0" w:space="0" w:color="auto"/>
        <w:bottom w:val="none" w:sz="0" w:space="0" w:color="auto"/>
        <w:right w:val="none" w:sz="0" w:space="0" w:color="auto"/>
      </w:divBdr>
    </w:div>
    <w:div w:id="1630208781">
      <w:bodyDiv w:val="1"/>
      <w:marLeft w:val="0"/>
      <w:marRight w:val="0"/>
      <w:marTop w:val="0"/>
      <w:marBottom w:val="0"/>
      <w:divBdr>
        <w:top w:val="none" w:sz="0" w:space="0" w:color="auto"/>
        <w:left w:val="none" w:sz="0" w:space="0" w:color="auto"/>
        <w:bottom w:val="none" w:sz="0" w:space="0" w:color="auto"/>
        <w:right w:val="none" w:sz="0" w:space="0" w:color="auto"/>
      </w:divBdr>
    </w:div>
    <w:div w:id="1725368638">
      <w:bodyDiv w:val="1"/>
      <w:marLeft w:val="0"/>
      <w:marRight w:val="0"/>
      <w:marTop w:val="0"/>
      <w:marBottom w:val="0"/>
      <w:divBdr>
        <w:top w:val="none" w:sz="0" w:space="0" w:color="auto"/>
        <w:left w:val="none" w:sz="0" w:space="0" w:color="auto"/>
        <w:bottom w:val="none" w:sz="0" w:space="0" w:color="auto"/>
        <w:right w:val="none" w:sz="0" w:space="0" w:color="auto"/>
      </w:divBdr>
    </w:div>
    <w:div w:id="1758938635">
      <w:bodyDiv w:val="1"/>
      <w:marLeft w:val="0"/>
      <w:marRight w:val="0"/>
      <w:marTop w:val="0"/>
      <w:marBottom w:val="0"/>
      <w:divBdr>
        <w:top w:val="none" w:sz="0" w:space="0" w:color="auto"/>
        <w:left w:val="none" w:sz="0" w:space="0" w:color="auto"/>
        <w:bottom w:val="none" w:sz="0" w:space="0" w:color="auto"/>
        <w:right w:val="none" w:sz="0" w:space="0" w:color="auto"/>
      </w:divBdr>
    </w:div>
    <w:div w:id="1893079503">
      <w:bodyDiv w:val="1"/>
      <w:marLeft w:val="0"/>
      <w:marRight w:val="0"/>
      <w:marTop w:val="0"/>
      <w:marBottom w:val="0"/>
      <w:divBdr>
        <w:top w:val="none" w:sz="0" w:space="0" w:color="auto"/>
        <w:left w:val="none" w:sz="0" w:space="0" w:color="auto"/>
        <w:bottom w:val="none" w:sz="0" w:space="0" w:color="auto"/>
        <w:right w:val="none" w:sz="0" w:space="0" w:color="auto"/>
      </w:divBdr>
    </w:div>
    <w:div w:id="1945073235">
      <w:bodyDiv w:val="1"/>
      <w:marLeft w:val="0"/>
      <w:marRight w:val="0"/>
      <w:marTop w:val="0"/>
      <w:marBottom w:val="0"/>
      <w:divBdr>
        <w:top w:val="none" w:sz="0" w:space="0" w:color="auto"/>
        <w:left w:val="none" w:sz="0" w:space="0" w:color="auto"/>
        <w:bottom w:val="none" w:sz="0" w:space="0" w:color="auto"/>
        <w:right w:val="none" w:sz="0" w:space="0" w:color="auto"/>
      </w:divBdr>
    </w:div>
    <w:div w:id="20269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EF06D-BEC9-4432-AAFD-7138F56B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2</Pages>
  <Words>1944</Words>
  <Characters>787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（別表１）</vt:lpstr>
    </vt:vector>
  </TitlesOfParts>
  <Company>千葉県</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creator>千葉県</dc:creator>
  <cp:lastModifiedBy>千葉県</cp:lastModifiedBy>
  <cp:revision>192</cp:revision>
  <cp:lastPrinted>2019-03-20T05:27:00Z</cp:lastPrinted>
  <dcterms:created xsi:type="dcterms:W3CDTF">2019-01-28T07:27:00Z</dcterms:created>
  <dcterms:modified xsi:type="dcterms:W3CDTF">2020-10-19T01:03:00Z</dcterms:modified>
</cp:coreProperties>
</file>